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A60" w:rsidRDefault="007E4D06" w:rsidP="00AA7D67">
      <w:pPr>
        <w:jc w:val="center"/>
        <w:rPr>
          <w:b/>
          <w:sz w:val="26"/>
          <w:szCs w:val="26"/>
          <w:lang w:val="en-US"/>
        </w:rPr>
      </w:pPr>
      <w:r w:rsidRPr="007E4D06">
        <w:rPr>
          <w:b/>
          <w:noProof/>
          <w:sz w:val="26"/>
          <w:szCs w:val="26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П 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П 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D06" w:rsidRDefault="007E4D06" w:rsidP="00AA7D67">
      <w:pPr>
        <w:ind w:firstLine="709"/>
        <w:jc w:val="both"/>
        <w:rPr>
          <w:sz w:val="26"/>
          <w:szCs w:val="26"/>
        </w:rPr>
      </w:pPr>
    </w:p>
    <w:p w:rsidR="007E4D06" w:rsidRDefault="007E4D06" w:rsidP="00AA7D67">
      <w:pPr>
        <w:ind w:firstLine="709"/>
        <w:jc w:val="both"/>
        <w:rPr>
          <w:sz w:val="26"/>
          <w:szCs w:val="26"/>
        </w:rPr>
      </w:pPr>
    </w:p>
    <w:p w:rsidR="00AA7D67" w:rsidRDefault="00AA7D67" w:rsidP="00AA7D67">
      <w:pPr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lastRenderedPageBreak/>
        <w:t xml:space="preserve">Рабочая программа учебной дисциплины </w:t>
      </w:r>
      <w:r w:rsidR="005324BD">
        <w:rPr>
          <w:sz w:val="26"/>
          <w:szCs w:val="26"/>
        </w:rPr>
        <w:t>Инженерная графика</w:t>
      </w:r>
      <w:r w:rsidRPr="008B351B">
        <w:rPr>
          <w:sz w:val="26"/>
          <w:szCs w:val="26"/>
        </w:rPr>
        <w:t>разработана на основе:</w:t>
      </w:r>
    </w:p>
    <w:p w:rsidR="00AA7D67" w:rsidRPr="008B351B" w:rsidRDefault="00AA7D67" w:rsidP="00AA7D67">
      <w:pPr>
        <w:ind w:firstLine="709"/>
        <w:jc w:val="both"/>
        <w:rPr>
          <w:sz w:val="26"/>
          <w:szCs w:val="26"/>
        </w:rPr>
      </w:pPr>
    </w:p>
    <w:p w:rsidR="00AA7D67" w:rsidRPr="00EB3EF2" w:rsidRDefault="00AA7D67" w:rsidP="00AA7D67">
      <w:pPr>
        <w:pStyle w:val="32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</w:pPr>
      <w:r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- </w:t>
      </w:r>
      <w:r w:rsidRPr="00EB3EF2">
        <w:rPr>
          <w:rFonts w:ascii="Times New Roman" w:eastAsia="Times New Roman" w:hAnsi="Times New Roman" w:cs="Times New Roman"/>
          <w:i w:val="0"/>
          <w:sz w:val="26"/>
          <w:szCs w:val="26"/>
        </w:rPr>
        <w:t xml:space="preserve">Федерального государственного образовательного стандарта среднегопрофессионального образования по специальности: </w:t>
      </w:r>
      <w:r w:rsidRPr="00EB3EF2">
        <w:rPr>
          <w:rFonts w:ascii="Times New Roman" w:hAnsi="Times New Roman" w:cs="Times New Roman"/>
          <w:i w:val="0"/>
          <w:sz w:val="26"/>
          <w:szCs w:val="26"/>
        </w:rPr>
        <w:t>22. 02.06 Сварочное производство входит в укрупненную группу 22.02.00 Технологии материалов, утвержденного Приказом №360 от 21.04.2014 г</w:t>
      </w:r>
      <w:r w:rsidRPr="00EB3EF2">
        <w:rPr>
          <w:rFonts w:ascii="Times New Roman" w:eastAsia="Times New Roman" w:hAnsi="Times New Roman" w:cs="Times New Roman"/>
          <w:i w:val="0"/>
          <w:color w:val="000000" w:themeColor="text1"/>
          <w:sz w:val="26"/>
          <w:szCs w:val="26"/>
        </w:rPr>
        <w:t>;</w:t>
      </w:r>
    </w:p>
    <w:p w:rsidR="00AA7D67" w:rsidRPr="001B5B01" w:rsidRDefault="00AA7D67" w:rsidP="00AA7D67">
      <w:pPr>
        <w:pStyle w:val="32"/>
        <w:shd w:val="clear" w:color="auto" w:fill="auto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AA7D67" w:rsidRPr="00AA7D67" w:rsidRDefault="00AA7D67" w:rsidP="00AA7D67">
      <w:pPr>
        <w:pStyle w:val="32"/>
        <w:shd w:val="clear" w:color="auto" w:fill="auto"/>
        <w:spacing w:line="240" w:lineRule="auto"/>
        <w:jc w:val="both"/>
        <w:rPr>
          <w:rStyle w:val="33"/>
          <w:rFonts w:eastAsiaTheme="minorHAnsi"/>
          <w:b w:val="0"/>
          <w:bCs w:val="0"/>
          <w:i w:val="0"/>
          <w:color w:val="000000" w:themeColor="text1"/>
          <w:sz w:val="26"/>
          <w:szCs w:val="26"/>
        </w:rPr>
      </w:pPr>
      <w:r w:rsidRPr="001B5B01">
        <w:rPr>
          <w:rFonts w:ascii="Times New Roman" w:hAnsi="Times New Roman" w:cs="Times New Roman"/>
          <w:i w:val="0"/>
          <w:color w:val="000000" w:themeColor="text1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AA7D67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>22.02.06 Сварочное производство, 202</w:t>
      </w:r>
      <w:r w:rsidR="007E4D06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>2</w:t>
      </w:r>
      <w:r w:rsidRPr="00AA7D67">
        <w:rPr>
          <w:rStyle w:val="33"/>
          <w:rFonts w:eastAsiaTheme="minorHAnsi"/>
          <w:b w:val="0"/>
          <w:i w:val="0"/>
          <w:color w:val="000000" w:themeColor="text1"/>
          <w:sz w:val="26"/>
          <w:szCs w:val="26"/>
        </w:rPr>
        <w:t xml:space="preserve"> г.;</w:t>
      </w:r>
    </w:p>
    <w:p w:rsidR="00AA7D67" w:rsidRPr="001B5B01" w:rsidRDefault="00AA7D67" w:rsidP="00AA7D67">
      <w:pPr>
        <w:jc w:val="both"/>
        <w:rPr>
          <w:i/>
          <w:iCs/>
          <w:color w:val="000000" w:themeColor="text1"/>
          <w:sz w:val="26"/>
          <w:szCs w:val="26"/>
          <w:lang w:bidi="ru-RU"/>
        </w:rPr>
      </w:pPr>
    </w:p>
    <w:p w:rsidR="00AA7D67" w:rsidRPr="001B5B01" w:rsidRDefault="00AA7D67" w:rsidP="00AA7D67">
      <w:pPr>
        <w:jc w:val="both"/>
        <w:rPr>
          <w:color w:val="000000" w:themeColor="text1"/>
          <w:sz w:val="26"/>
          <w:szCs w:val="26"/>
        </w:rPr>
      </w:pPr>
      <w:bookmarkStart w:id="0" w:name="_Hlk95058233"/>
      <w:r w:rsidRPr="001B5B01">
        <w:rPr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1B5B01">
        <w:rPr>
          <w:color w:val="000000" w:themeColor="text1"/>
          <w:sz w:val="26"/>
          <w:szCs w:val="26"/>
        </w:rPr>
        <w:t xml:space="preserve">по специальности </w:t>
      </w:r>
      <w:r w:rsidRPr="001B5B01">
        <w:rPr>
          <w:color w:val="000000" w:themeColor="text1"/>
          <w:sz w:val="26"/>
          <w:szCs w:val="26"/>
          <w:lang w:bidi="ru-RU"/>
        </w:rPr>
        <w:t>22.02.06 Сварочное производство, 202</w:t>
      </w:r>
      <w:r w:rsidR="007E4D06">
        <w:rPr>
          <w:color w:val="000000" w:themeColor="text1"/>
          <w:sz w:val="26"/>
          <w:szCs w:val="26"/>
          <w:lang w:bidi="ru-RU"/>
        </w:rPr>
        <w:t>2</w:t>
      </w:r>
      <w:r w:rsidRPr="001B5B01">
        <w:rPr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AA7D67" w:rsidRPr="001B5B01" w:rsidRDefault="00AA7D67" w:rsidP="00AA7D67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AA7D67" w:rsidRPr="001B5B01" w:rsidRDefault="00AA7D67" w:rsidP="00AA7D67">
      <w:pPr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AA7D67" w:rsidRPr="0004764F" w:rsidRDefault="00AA7D67" w:rsidP="00AA7D67">
      <w:pPr>
        <w:jc w:val="both"/>
        <w:rPr>
          <w:color w:val="000000" w:themeColor="text1"/>
          <w:sz w:val="26"/>
          <w:szCs w:val="26"/>
        </w:rPr>
      </w:pPr>
    </w:p>
    <w:p w:rsidR="00AA7D67" w:rsidRPr="0004764F" w:rsidRDefault="00AA7D67" w:rsidP="00AA7D67">
      <w:pPr>
        <w:jc w:val="both"/>
        <w:rPr>
          <w:sz w:val="26"/>
          <w:szCs w:val="26"/>
        </w:rPr>
      </w:pPr>
      <w:r w:rsidRPr="0004764F">
        <w:rPr>
          <w:sz w:val="26"/>
          <w:szCs w:val="26"/>
        </w:rPr>
        <w:t>Организация - разработчик: ГАПОУ  «Казанский политехнический колледж»</w:t>
      </w:r>
    </w:p>
    <w:p w:rsidR="00AA7D67" w:rsidRPr="0004764F" w:rsidRDefault="00AA7D67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04764F">
        <w:rPr>
          <w:bCs/>
          <w:sz w:val="26"/>
          <w:szCs w:val="26"/>
        </w:rPr>
        <w:t>Разработчик:</w:t>
      </w:r>
      <w:r w:rsidR="007E4D06">
        <w:rPr>
          <w:bCs/>
          <w:sz w:val="26"/>
          <w:szCs w:val="26"/>
        </w:rPr>
        <w:t xml:space="preserve"> </w:t>
      </w:r>
      <w:r>
        <w:rPr>
          <w:sz w:val="26"/>
          <w:szCs w:val="26"/>
        </w:rPr>
        <w:t>Давыдова М.Э.,</w:t>
      </w:r>
      <w:r w:rsidRPr="0004764F">
        <w:rPr>
          <w:sz w:val="26"/>
          <w:szCs w:val="26"/>
        </w:rPr>
        <w:t xml:space="preserve"> преподаватель </w:t>
      </w:r>
    </w:p>
    <w:p w:rsidR="00AA7D67" w:rsidRPr="008B351B" w:rsidRDefault="00AA7D67" w:rsidP="00AA7D67">
      <w:pPr>
        <w:ind w:firstLine="709"/>
        <w:jc w:val="both"/>
        <w:rPr>
          <w:sz w:val="26"/>
          <w:szCs w:val="26"/>
        </w:rPr>
      </w:pPr>
    </w:p>
    <w:p w:rsidR="00AA7D67" w:rsidRPr="008B351B" w:rsidRDefault="00AA7D67" w:rsidP="00AA7D67">
      <w:pPr>
        <w:ind w:firstLine="709"/>
        <w:jc w:val="both"/>
        <w:rPr>
          <w:sz w:val="26"/>
          <w:szCs w:val="26"/>
        </w:rPr>
      </w:pPr>
    </w:p>
    <w:p w:rsidR="005014DE" w:rsidRDefault="005014DE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AA7D67" w:rsidRPr="00AA7D67" w:rsidRDefault="00AA7D67" w:rsidP="00AA7D67">
      <w:pPr>
        <w:ind w:firstLine="709"/>
        <w:jc w:val="both"/>
        <w:rPr>
          <w:b/>
          <w:sz w:val="26"/>
          <w:szCs w:val="26"/>
          <w:u w:val="single"/>
        </w:rPr>
      </w:pPr>
    </w:p>
    <w:p w:rsidR="005014DE" w:rsidRPr="00AA7D67" w:rsidRDefault="005014DE" w:rsidP="00AA7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lastRenderedPageBreak/>
        <w:t>СОДЕРЖАНИЕ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</w:p>
    <w:tbl>
      <w:tblPr>
        <w:tblW w:w="10375" w:type="dxa"/>
        <w:tblLook w:val="01E0" w:firstRow="1" w:lastRow="1" w:firstColumn="1" w:lastColumn="1" w:noHBand="0" w:noVBand="0"/>
      </w:tblPr>
      <w:tblGrid>
        <w:gridCol w:w="8472"/>
        <w:gridCol w:w="1903"/>
      </w:tblGrid>
      <w:tr w:rsidR="005014DE" w:rsidRPr="00AA7D67" w:rsidTr="00AA7D67">
        <w:tc>
          <w:tcPr>
            <w:tcW w:w="8472" w:type="dxa"/>
            <w:shd w:val="clear" w:color="auto" w:fill="auto"/>
          </w:tcPr>
          <w:p w:rsidR="005014DE" w:rsidRPr="00AA7D67" w:rsidRDefault="005014DE" w:rsidP="00AA7D67">
            <w:pPr>
              <w:pStyle w:val="1"/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5014DE" w:rsidRPr="00AA7D67" w:rsidRDefault="005014DE" w:rsidP="00AA7D67">
            <w:pPr>
              <w:ind w:firstLine="709"/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стр.</w:t>
            </w:r>
          </w:p>
        </w:tc>
      </w:tr>
      <w:tr w:rsidR="005014DE" w:rsidRPr="00AA7D67" w:rsidTr="00AA7D67">
        <w:tc>
          <w:tcPr>
            <w:tcW w:w="8472" w:type="dxa"/>
            <w:shd w:val="clear" w:color="auto" w:fill="auto"/>
          </w:tcPr>
          <w:p w:rsidR="005014DE" w:rsidRPr="00AA7D67" w:rsidRDefault="005014DE" w:rsidP="00AA7D67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AA7D67">
              <w:rPr>
                <w:b/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5014DE" w:rsidRPr="00AA7D67" w:rsidRDefault="005014DE" w:rsidP="00AA7D67">
            <w:pPr>
              <w:ind w:firstLine="709"/>
              <w:jc w:val="both"/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5014DE" w:rsidRPr="00AA7D67" w:rsidRDefault="005014DE" w:rsidP="00AA7D67">
            <w:pPr>
              <w:ind w:firstLine="709"/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4</w:t>
            </w:r>
          </w:p>
        </w:tc>
      </w:tr>
      <w:tr w:rsidR="005014DE" w:rsidRPr="00AA7D67" w:rsidTr="00AA7D67">
        <w:tc>
          <w:tcPr>
            <w:tcW w:w="8472" w:type="dxa"/>
            <w:shd w:val="clear" w:color="auto" w:fill="auto"/>
          </w:tcPr>
          <w:p w:rsidR="005014DE" w:rsidRPr="00AA7D67" w:rsidRDefault="005014DE" w:rsidP="00AA7D67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AA7D67">
              <w:rPr>
                <w:b/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5014DE" w:rsidRPr="00AA7D67" w:rsidRDefault="005014DE" w:rsidP="00AA7D67">
            <w:pPr>
              <w:pStyle w:val="1"/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5014DE" w:rsidRPr="00AA7D67" w:rsidRDefault="005014DE" w:rsidP="00AA7D67">
            <w:pPr>
              <w:ind w:firstLine="709"/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6</w:t>
            </w:r>
          </w:p>
        </w:tc>
      </w:tr>
      <w:tr w:rsidR="005014DE" w:rsidRPr="00AA7D67" w:rsidTr="00AA7D67">
        <w:trPr>
          <w:trHeight w:val="670"/>
        </w:trPr>
        <w:tc>
          <w:tcPr>
            <w:tcW w:w="8472" w:type="dxa"/>
            <w:shd w:val="clear" w:color="auto" w:fill="auto"/>
          </w:tcPr>
          <w:p w:rsidR="005014DE" w:rsidRPr="00AA7D67" w:rsidRDefault="005014DE" w:rsidP="00AA7D67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AA7D67">
              <w:rPr>
                <w:b/>
                <w:caps/>
                <w:sz w:val="26"/>
                <w:szCs w:val="26"/>
              </w:rPr>
              <w:t>условия реализации  учебной дисциплины</w:t>
            </w:r>
          </w:p>
          <w:p w:rsidR="005014DE" w:rsidRPr="00AA7D67" w:rsidRDefault="005014DE" w:rsidP="00AA7D67">
            <w:pPr>
              <w:pStyle w:val="1"/>
              <w:tabs>
                <w:tab w:val="num" w:pos="0"/>
              </w:tabs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5014DE" w:rsidRPr="00AA7D67" w:rsidRDefault="005014DE" w:rsidP="00AA7D67">
            <w:pPr>
              <w:ind w:firstLine="709"/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8</w:t>
            </w:r>
          </w:p>
        </w:tc>
      </w:tr>
      <w:tr w:rsidR="005014DE" w:rsidRPr="00AA7D67" w:rsidTr="00AA7D67">
        <w:tc>
          <w:tcPr>
            <w:tcW w:w="8472" w:type="dxa"/>
            <w:shd w:val="clear" w:color="auto" w:fill="auto"/>
          </w:tcPr>
          <w:p w:rsidR="005014DE" w:rsidRPr="00AA7D67" w:rsidRDefault="005014DE" w:rsidP="00AA7D67">
            <w:pPr>
              <w:pStyle w:val="1"/>
              <w:numPr>
                <w:ilvl w:val="0"/>
                <w:numId w:val="1"/>
              </w:numPr>
              <w:ind w:left="0" w:firstLine="709"/>
              <w:jc w:val="both"/>
              <w:rPr>
                <w:b/>
                <w:caps/>
                <w:sz w:val="26"/>
                <w:szCs w:val="26"/>
              </w:rPr>
            </w:pPr>
            <w:r w:rsidRPr="00AA7D67">
              <w:rPr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5014DE" w:rsidRPr="00AA7D67" w:rsidRDefault="005014DE" w:rsidP="00AA7D67">
            <w:pPr>
              <w:pStyle w:val="1"/>
              <w:ind w:firstLine="709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5014DE" w:rsidRPr="00AA7D67" w:rsidRDefault="005014DE" w:rsidP="00AA7D67">
            <w:pPr>
              <w:ind w:firstLine="709"/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8</w:t>
            </w:r>
          </w:p>
        </w:tc>
      </w:tr>
    </w:tbl>
    <w:p w:rsidR="005014DE" w:rsidRPr="00AA7D67" w:rsidRDefault="005014DE" w:rsidP="00AA7D67">
      <w:pPr>
        <w:ind w:firstLine="709"/>
        <w:jc w:val="both"/>
        <w:rPr>
          <w:b/>
          <w:sz w:val="26"/>
          <w:szCs w:val="26"/>
          <w:u w:val="single"/>
        </w:rPr>
      </w:pPr>
      <w:r w:rsidRPr="00AA7D67">
        <w:rPr>
          <w:b/>
          <w:sz w:val="26"/>
          <w:szCs w:val="26"/>
          <w:u w:val="single"/>
        </w:rPr>
        <w:br w:type="page"/>
      </w:r>
    </w:p>
    <w:p w:rsidR="005014DE" w:rsidRPr="00AA7D67" w:rsidRDefault="005014DE" w:rsidP="00AA7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b/>
          <w:caps/>
          <w:sz w:val="26"/>
          <w:szCs w:val="26"/>
        </w:rPr>
      </w:pPr>
      <w:r w:rsidRPr="00AA7D67">
        <w:rPr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ОП.06 Инженерная графика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1.1. Область применения рабочейпрограммы</w:t>
      </w:r>
    </w:p>
    <w:p w:rsidR="00AA7D67" w:rsidRPr="008B351B" w:rsidRDefault="00AA7D67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>Программа учебной дисциплины информационные технологии в профессиональной деятельности является частью</w:t>
      </w:r>
      <w:r w:rsidRPr="008B351B">
        <w:rPr>
          <w:color w:val="202124"/>
          <w:sz w:val="26"/>
          <w:szCs w:val="26"/>
          <w:shd w:val="clear" w:color="auto" w:fill="FFFFFF"/>
        </w:rPr>
        <w:t>основной профессиональной образовательной</w:t>
      </w:r>
      <w:r w:rsidRPr="008B351B">
        <w:rPr>
          <w:sz w:val="26"/>
          <w:szCs w:val="26"/>
        </w:rPr>
        <w:t xml:space="preserve"> программы в соответствии с ФГОС СПО ППССЗ по специальности </w:t>
      </w:r>
      <w:r>
        <w:rPr>
          <w:sz w:val="26"/>
          <w:szCs w:val="26"/>
        </w:rPr>
        <w:t>22.02.06 Сварочное производство</w:t>
      </w:r>
    </w:p>
    <w:p w:rsidR="00AA7D67" w:rsidRPr="008B351B" w:rsidRDefault="00AA7D67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8B351B">
        <w:rPr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AA7D67" w:rsidRPr="008B351B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AA7D67">
        <w:rPr>
          <w:b/>
          <w:sz w:val="26"/>
          <w:szCs w:val="26"/>
        </w:rPr>
        <w:t>1.2. Место учебной дисциплины в структуре основной профессиональной образовательной программы:</w:t>
      </w:r>
      <w:r w:rsidR="00AA7D67" w:rsidRPr="008B351B">
        <w:rPr>
          <w:sz w:val="26"/>
          <w:szCs w:val="26"/>
        </w:rPr>
        <w:t xml:space="preserve">дисциплина входит в П.00 Профессиональный учебный   цикл, ОП.00 Общепрофессиональные дисциплины, является учебным предметом из ФГОС СПО и вариативной части ОПОП </w:t>
      </w:r>
      <w:r w:rsidR="00AA7D67" w:rsidRPr="008B351B">
        <w:rPr>
          <w:bCs/>
          <w:sz w:val="26"/>
          <w:szCs w:val="26"/>
        </w:rPr>
        <w:t xml:space="preserve">22.02.06 </w:t>
      </w:r>
      <w:r w:rsidR="00AA7D67">
        <w:rPr>
          <w:bCs/>
          <w:kern w:val="36"/>
          <w:sz w:val="26"/>
          <w:szCs w:val="26"/>
        </w:rPr>
        <w:t>Сварочное  производство</w:t>
      </w:r>
      <w:r w:rsidR="00AA7D67" w:rsidRPr="008B351B">
        <w:rPr>
          <w:bCs/>
          <w:kern w:val="36"/>
          <w:sz w:val="26"/>
          <w:szCs w:val="26"/>
        </w:rPr>
        <w:t>.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AA7D67">
        <w:rPr>
          <w:b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CC2801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olor w:val="000000" w:themeColor="text1"/>
          <w:sz w:val="26"/>
          <w:szCs w:val="26"/>
          <w:u w:val="single"/>
        </w:rPr>
      </w:pPr>
      <w:r w:rsidRPr="00AA7D67">
        <w:rPr>
          <w:color w:val="000000" w:themeColor="text1"/>
          <w:sz w:val="26"/>
          <w:szCs w:val="26"/>
        </w:rPr>
        <w:t xml:space="preserve">В результате освоения учебной дисциплины обучающийся должен </w:t>
      </w:r>
      <w:r w:rsidRPr="00AA7D67">
        <w:rPr>
          <w:b/>
          <w:color w:val="000000" w:themeColor="text1"/>
          <w:sz w:val="26"/>
          <w:szCs w:val="26"/>
          <w:u w:val="single"/>
        </w:rPr>
        <w:t>уметь:</w:t>
      </w:r>
    </w:p>
    <w:p w:rsidR="001148D9" w:rsidRDefault="00AA7D67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i/>
          <w:sz w:val="26"/>
          <w:szCs w:val="26"/>
        </w:rPr>
      </w:pPr>
      <w:r w:rsidRPr="00AA7D67">
        <w:rPr>
          <w:i/>
          <w:sz w:val="26"/>
          <w:szCs w:val="26"/>
        </w:rPr>
        <w:t xml:space="preserve">- применять методы и приемы выполнения схем по профилю специальности; </w:t>
      </w:r>
    </w:p>
    <w:p w:rsidR="00AA7D67" w:rsidRPr="00AA7D67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i/>
          <w:color w:val="000000" w:themeColor="text1"/>
          <w:sz w:val="26"/>
          <w:szCs w:val="26"/>
        </w:rPr>
      </w:pPr>
      <w:r>
        <w:rPr>
          <w:i/>
          <w:sz w:val="26"/>
          <w:szCs w:val="26"/>
        </w:rPr>
        <w:t>-</w:t>
      </w:r>
      <w:r w:rsidR="00AA7D67" w:rsidRPr="00AA7D67">
        <w:rPr>
          <w:i/>
          <w:sz w:val="26"/>
          <w:szCs w:val="26"/>
        </w:rPr>
        <w:t>использовать на практике правила вычерчивания контуров техниче</w:t>
      </w:r>
      <w:r w:rsidR="00AA7D67" w:rsidRPr="00AA7D67">
        <w:rPr>
          <w:i/>
          <w:sz w:val="26"/>
          <w:szCs w:val="26"/>
        </w:rPr>
        <w:softHyphen/>
        <w:t>ских деталей.</w:t>
      </w:r>
    </w:p>
    <w:p w:rsidR="00CC2801" w:rsidRPr="00AA7D67" w:rsidRDefault="00CC2801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выполнять графические изображения технологического оборудования и технологических схем в ручной и машинной графике;</w:t>
      </w:r>
    </w:p>
    <w:p w:rsidR="00CC2801" w:rsidRPr="00AA7D67" w:rsidRDefault="00CC2801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выполнять комплексные чертежи геометрических тел и проекции точек, лежащих на их поверхности, в ручной и машинной графике;</w:t>
      </w:r>
    </w:p>
    <w:p w:rsidR="00CC2801" w:rsidRPr="00AA7D67" w:rsidRDefault="00CC2801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выполнять чертежи технических деталей в ручной и машинной графике;</w:t>
      </w:r>
    </w:p>
    <w:p w:rsidR="00CC2801" w:rsidRPr="00AA7D67" w:rsidRDefault="00CC2801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читать чертежи и схемы;</w:t>
      </w:r>
    </w:p>
    <w:p w:rsidR="00CC2801" w:rsidRPr="00AA7D67" w:rsidRDefault="00CC2801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оформлять технологическую и конструкторскую документацию в соответствии с действующими нормативными правовыми актами и технической документацией;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 xml:space="preserve">В результате освоения учебной дисциплины обучающийся должен </w:t>
      </w:r>
      <w:r w:rsidRPr="00AA7D67">
        <w:rPr>
          <w:b/>
          <w:color w:val="000000" w:themeColor="text1"/>
          <w:sz w:val="26"/>
          <w:szCs w:val="26"/>
          <w:u w:val="single"/>
        </w:rPr>
        <w:t>знать:</w:t>
      </w:r>
    </w:p>
    <w:p w:rsidR="001148D9" w:rsidRDefault="00AA7D67" w:rsidP="00AA7D67">
      <w:pPr>
        <w:pStyle w:val="22"/>
        <w:shd w:val="clear" w:color="auto" w:fill="auto"/>
        <w:spacing w:before="0" w:line="240" w:lineRule="auto"/>
        <w:ind w:firstLine="708"/>
        <w:rPr>
          <w:rFonts w:ascii="Times New Roman" w:hAnsi="Times New Roman" w:cs="Times New Roman"/>
          <w:i/>
          <w:sz w:val="26"/>
          <w:szCs w:val="26"/>
        </w:rPr>
      </w:pPr>
      <w:r>
        <w:rPr>
          <w:rStyle w:val="23"/>
          <w:b w:val="0"/>
          <w:i/>
          <w:sz w:val="26"/>
          <w:szCs w:val="26"/>
        </w:rPr>
        <w:t xml:space="preserve">- </w:t>
      </w:r>
      <w:r w:rsidRPr="00AA7D67">
        <w:rPr>
          <w:rStyle w:val="23"/>
          <w:b w:val="0"/>
          <w:i/>
          <w:sz w:val="26"/>
          <w:szCs w:val="26"/>
        </w:rPr>
        <w:t>п</w:t>
      </w:r>
      <w:r w:rsidRPr="00AA7D67">
        <w:rPr>
          <w:rFonts w:ascii="Times New Roman" w:hAnsi="Times New Roman" w:cs="Times New Roman"/>
          <w:i/>
          <w:sz w:val="26"/>
          <w:szCs w:val="26"/>
        </w:rPr>
        <w:t>риемы и методы технического рисования; категории изображений на чертеже: виды, разрезы, сечения;</w:t>
      </w:r>
    </w:p>
    <w:p w:rsidR="00AA7D67" w:rsidRPr="00AA7D67" w:rsidRDefault="001148D9" w:rsidP="00AA7D67">
      <w:pPr>
        <w:pStyle w:val="22"/>
        <w:shd w:val="clear" w:color="auto" w:fill="auto"/>
        <w:spacing w:before="0" w:line="240" w:lineRule="auto"/>
        <w:ind w:firstLine="708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- </w:t>
      </w:r>
      <w:r w:rsidR="00AA7D67" w:rsidRPr="00AA7D67">
        <w:rPr>
          <w:rFonts w:ascii="Times New Roman" w:hAnsi="Times New Roman" w:cs="Times New Roman"/>
          <w:i/>
          <w:sz w:val="26"/>
          <w:szCs w:val="26"/>
        </w:rPr>
        <w:t xml:space="preserve"> методы решения графических задач;</w:t>
      </w:r>
    </w:p>
    <w:p w:rsidR="00E17F85" w:rsidRPr="00AA7D67" w:rsidRDefault="00E17F85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законы, методы и приемы проекционного черчения;</w:t>
      </w:r>
    </w:p>
    <w:p w:rsidR="00E17F85" w:rsidRPr="00AA7D67" w:rsidRDefault="00E17F85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правила выполнения и чтения конструкторской и технологической документации;</w:t>
      </w:r>
    </w:p>
    <w:p w:rsidR="00E17F85" w:rsidRPr="00AA7D67" w:rsidRDefault="00E17F85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правила оформления чертежей, геометрические построения и правила вычерчивания технических деталей;</w:t>
      </w:r>
    </w:p>
    <w:p w:rsidR="00E17F85" w:rsidRPr="00AA7D67" w:rsidRDefault="00E17F85" w:rsidP="00AA7D67">
      <w:pPr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способы графического представления технологического оборудования и выполнения технологических схем;</w:t>
      </w:r>
    </w:p>
    <w:p w:rsidR="005014DE" w:rsidRPr="00AA7D67" w:rsidRDefault="00E17F85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 w:themeColor="text1"/>
          <w:sz w:val="26"/>
          <w:szCs w:val="26"/>
        </w:rPr>
      </w:pPr>
      <w:r w:rsidRPr="00AA7D67">
        <w:rPr>
          <w:color w:val="000000" w:themeColor="text1"/>
          <w:sz w:val="26"/>
          <w:szCs w:val="26"/>
        </w:rPr>
        <w:t>- требования Единой системы конструкторской документации и Единой системы технической документации (далее - ЕСТД) к оформлению и составлению чертежей и схем</w:t>
      </w:r>
      <w:r w:rsidR="00266C2E" w:rsidRPr="00AA7D67">
        <w:rPr>
          <w:color w:val="000000" w:themeColor="text1"/>
          <w:sz w:val="26"/>
          <w:szCs w:val="26"/>
        </w:rPr>
        <w:t>.</w:t>
      </w:r>
    </w:p>
    <w:p w:rsidR="00266C2E" w:rsidRPr="00AA7D67" w:rsidRDefault="00266C2E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 xml:space="preserve">В процессе освоения дисциплины у студентов должны </w:t>
      </w:r>
      <w:r w:rsidRPr="001148D9">
        <w:rPr>
          <w:rFonts w:eastAsiaTheme="minorHAnsi"/>
          <w:bCs/>
          <w:sz w:val="26"/>
          <w:szCs w:val="26"/>
          <w:lang w:eastAsia="en-US"/>
        </w:rPr>
        <w:t>формировать</w:t>
      </w:r>
      <w:r w:rsidRPr="00AA7D67">
        <w:rPr>
          <w:rFonts w:eastAsiaTheme="minorHAnsi"/>
          <w:b/>
          <w:bCs/>
          <w:sz w:val="26"/>
          <w:szCs w:val="26"/>
          <w:lang w:eastAsia="en-US"/>
        </w:rPr>
        <w:t xml:space="preserve"> общие компетенции (ОК):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lastRenderedPageBreak/>
        <w:t>ОК 3. Принимать решения в стандартных и нестандартных ситуациях и нести за них ответственность.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6. Работать в коллективе и команде, эффективно общаться с коллегами, руководством, потребителями.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7. Брать на себя ответственность за работу членов команды (подчиненных), результат выполнения заданий.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266C2E" w:rsidRPr="00AA7D67" w:rsidRDefault="00266C2E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ED1105" w:rsidRPr="00AA7D67" w:rsidRDefault="00266C2E" w:rsidP="001148D9">
      <w:pPr>
        <w:ind w:firstLine="708"/>
        <w:jc w:val="both"/>
        <w:rPr>
          <w:b/>
          <w:iCs/>
          <w:color w:val="000000"/>
          <w:sz w:val="26"/>
          <w:szCs w:val="26"/>
          <w:u w:val="single"/>
        </w:rPr>
      </w:pPr>
      <w:r w:rsidRPr="00AA7D67">
        <w:rPr>
          <w:rFonts w:eastAsiaTheme="minorHAnsi"/>
          <w:sz w:val="26"/>
          <w:szCs w:val="26"/>
          <w:lang w:eastAsia="en-US"/>
        </w:rPr>
        <w:t xml:space="preserve">В процессе освоения дисциплины </w:t>
      </w:r>
      <w:r w:rsidR="00ED1105" w:rsidRPr="00AA7D67">
        <w:rPr>
          <w:rFonts w:eastAsiaTheme="minorHAnsi"/>
          <w:sz w:val="26"/>
          <w:szCs w:val="26"/>
          <w:lang w:eastAsia="en-US"/>
        </w:rPr>
        <w:t>студенты</w:t>
      </w:r>
      <w:r w:rsidRPr="00AA7D67">
        <w:rPr>
          <w:rFonts w:eastAsiaTheme="minorHAnsi"/>
          <w:sz w:val="26"/>
          <w:szCs w:val="26"/>
          <w:lang w:eastAsia="en-US"/>
        </w:rPr>
        <w:t xml:space="preserve">должны </w:t>
      </w:r>
      <w:r w:rsidR="00ED1105" w:rsidRPr="00AA7D67">
        <w:rPr>
          <w:iCs/>
          <w:color w:val="000000"/>
          <w:sz w:val="26"/>
          <w:szCs w:val="26"/>
        </w:rPr>
        <w:t xml:space="preserve">обладать </w:t>
      </w:r>
      <w:r w:rsidR="00ED1105" w:rsidRPr="00AA7D67">
        <w:rPr>
          <w:b/>
          <w:iCs/>
          <w:color w:val="000000"/>
          <w:sz w:val="26"/>
          <w:szCs w:val="26"/>
          <w:u w:val="single"/>
        </w:rPr>
        <w:t>профессиональными компетенциями: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1.1. Выбирать оптимальный вариант технологии соединения или обработки применительно к конкретной конструкции или материалу.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1.2. Оценивать технологичность свариваемых конструкций, технологические свойства основных и вспомогательных материалов.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1.3. Делать обоснованный выбор специального оборудования для реализации технологического процесса по профилю специальности.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1.4. Выбирать и рассчитывать основные параметры режимов работы соответствующего оборудования.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1.5. Выбирать вид и параметры режимов обработки материала с учетом применяемой технологии.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1.6. Решать типовые технологические задачи в области сварочного производства.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2.1. Осуществлять текущее планирование и организацию производственных работ на сварочном участке.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2.2. Рассчитывать основные технико-экономические показатели деятельности производственного участка.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2.3. Оценивать эффективность производственной деятельности.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2.4.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2.5. Обеспечивать безопасное выполнение сварочных работ на производственном участке.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3.1. Проектировать технологическую оснастку и технологические операции при изготовлении типовых сварных конструкций.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3.2. Производить типовые технические расчеты при проектировании и проверке на прочность элементов механических систем.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3.4. Использовать информационные технологии для решения прикладных задач по специальности.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lastRenderedPageBreak/>
        <w:t>ПК 3.5. Проводить патентные исследования под руководством квалифицированных специалистов.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4.1. Осуществлять технический контроль соответствия качества изделия установленным нормативам.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4.2. Разрабатывать мероприятия по предупреждению дефектов сварных конструкций и выбирать оптимальную технологию их устранения.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4.4.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ED1105" w:rsidRPr="00AA7D67" w:rsidRDefault="00ED1105" w:rsidP="001148D9">
      <w:pPr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ПК 4.5. Оформлять документацию по контролю качества сварки.</w:t>
      </w:r>
    </w:p>
    <w:p w:rsidR="006D2021" w:rsidRPr="00AA7D67" w:rsidRDefault="006D2021" w:rsidP="00AA7D67">
      <w:pPr>
        <w:ind w:firstLine="709"/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Выпускник, осовевший программу ОП.06 Инженерная графика,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6D2021" w:rsidRPr="00AA7D67" w:rsidRDefault="006D2021" w:rsidP="00AA7D67">
      <w:pPr>
        <w:ind w:firstLine="709"/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ЛР</w:t>
      </w:r>
      <w:r w:rsidR="009C3BFC">
        <w:rPr>
          <w:iCs/>
          <w:color w:val="000000"/>
          <w:sz w:val="26"/>
          <w:szCs w:val="26"/>
        </w:rPr>
        <w:t xml:space="preserve"> </w:t>
      </w:r>
      <w:bookmarkStart w:id="1" w:name="_GoBack"/>
      <w:bookmarkEnd w:id="1"/>
      <w:r w:rsidRPr="00AA7D67">
        <w:rPr>
          <w:iCs/>
          <w:color w:val="000000"/>
          <w:sz w:val="26"/>
          <w:szCs w:val="26"/>
        </w:rPr>
        <w:t>8.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</w:r>
    </w:p>
    <w:p w:rsidR="006D2021" w:rsidRPr="00AA7D67" w:rsidRDefault="006D2021" w:rsidP="00AA7D67">
      <w:pPr>
        <w:ind w:firstLine="709"/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ЛР10.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</w:r>
    </w:p>
    <w:p w:rsidR="006D2021" w:rsidRPr="00AA7D67" w:rsidRDefault="006D2021" w:rsidP="00AA7D67">
      <w:pPr>
        <w:ind w:firstLine="709"/>
        <w:jc w:val="both"/>
        <w:rPr>
          <w:iCs/>
          <w:color w:val="000000"/>
          <w:sz w:val="26"/>
          <w:szCs w:val="26"/>
        </w:rPr>
      </w:pPr>
      <w:r w:rsidRPr="00AA7D67">
        <w:rPr>
          <w:iCs/>
          <w:color w:val="000000"/>
          <w:sz w:val="26"/>
          <w:szCs w:val="26"/>
        </w:rPr>
        <w:t>ЛР16.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Уметь грамотно использовать профессиональную документацию;</w:t>
      </w:r>
    </w:p>
    <w:p w:rsidR="0034213C" w:rsidRPr="00AA7D67" w:rsidRDefault="0034213C" w:rsidP="00AA7D67">
      <w:pPr>
        <w:ind w:firstLine="709"/>
        <w:jc w:val="both"/>
        <w:rPr>
          <w:color w:val="333333"/>
          <w:sz w:val="26"/>
          <w:szCs w:val="26"/>
        </w:rPr>
      </w:pPr>
      <w:r w:rsidRPr="00AA7D67">
        <w:rPr>
          <w:sz w:val="26"/>
          <w:szCs w:val="26"/>
        </w:rPr>
        <w:t xml:space="preserve">Содержание дисциплины имеет </w:t>
      </w:r>
      <w:proofErr w:type="spellStart"/>
      <w:r w:rsidRPr="00AA7D67">
        <w:rPr>
          <w:sz w:val="26"/>
          <w:szCs w:val="26"/>
        </w:rPr>
        <w:t>межпредметные</w:t>
      </w:r>
      <w:proofErr w:type="spellEnd"/>
      <w:r w:rsidRPr="00AA7D67">
        <w:rPr>
          <w:sz w:val="26"/>
          <w:szCs w:val="26"/>
        </w:rPr>
        <w:t xml:space="preserve"> связи с дисциплинами</w:t>
      </w:r>
      <w:r w:rsidR="007E4D06">
        <w:rPr>
          <w:sz w:val="26"/>
          <w:szCs w:val="26"/>
        </w:rPr>
        <w:t xml:space="preserve"> </w:t>
      </w:r>
      <w:r w:rsidRPr="00AA7D67">
        <w:rPr>
          <w:color w:val="333333"/>
          <w:sz w:val="26"/>
          <w:szCs w:val="26"/>
        </w:rPr>
        <w:t>общепрофессионального</w:t>
      </w:r>
      <w:r w:rsidR="007E4D06">
        <w:rPr>
          <w:color w:val="333333"/>
          <w:sz w:val="26"/>
          <w:szCs w:val="26"/>
        </w:rPr>
        <w:t xml:space="preserve"> </w:t>
      </w:r>
      <w:r w:rsidRPr="00AA7D67">
        <w:rPr>
          <w:sz w:val="26"/>
          <w:szCs w:val="26"/>
        </w:rPr>
        <w:t>цикла – техническая механика, охрана труда, материаловедение.</w:t>
      </w:r>
    </w:p>
    <w:p w:rsidR="0034213C" w:rsidRPr="00AA7D67" w:rsidRDefault="0034213C" w:rsidP="00AA7D67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34213C" w:rsidRPr="00AA7D67" w:rsidRDefault="0034213C" w:rsidP="00AA7D67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34213C" w:rsidRPr="00AA7D67" w:rsidRDefault="0034213C" w:rsidP="00AA7D67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>Курс обеспечен методическими пособиями и указаниями к выполнению практических работ.</w:t>
      </w:r>
    </w:p>
    <w:p w:rsidR="0034213C" w:rsidRPr="00AA7D67" w:rsidRDefault="0034213C" w:rsidP="00AA7D67">
      <w:pPr>
        <w:ind w:firstLine="709"/>
        <w:jc w:val="both"/>
        <w:rPr>
          <w:iCs/>
          <w:color w:val="000000"/>
          <w:sz w:val="26"/>
          <w:szCs w:val="26"/>
        </w:rPr>
      </w:pPr>
    </w:p>
    <w:p w:rsidR="001148D9" w:rsidRPr="00215DD1" w:rsidRDefault="005014DE" w:rsidP="001148D9">
      <w:pPr>
        <w:tabs>
          <w:tab w:val="center" w:pos="4677"/>
          <w:tab w:val="left" w:pos="6210"/>
        </w:tabs>
        <w:ind w:firstLine="709"/>
        <w:jc w:val="both"/>
        <w:rPr>
          <w:b/>
          <w:bCs/>
          <w:sz w:val="26"/>
          <w:szCs w:val="26"/>
        </w:rPr>
      </w:pPr>
      <w:r w:rsidRPr="00AA7D67">
        <w:rPr>
          <w:b/>
          <w:sz w:val="26"/>
          <w:szCs w:val="26"/>
        </w:rPr>
        <w:t xml:space="preserve">1.4. </w:t>
      </w:r>
      <w:r w:rsidR="001148D9" w:rsidRPr="00215DD1">
        <w:rPr>
          <w:b/>
          <w:bCs/>
          <w:sz w:val="26"/>
          <w:szCs w:val="26"/>
        </w:rPr>
        <w:t>Количество часов на освоение программы дисциплины: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>максимально</w:t>
      </w:r>
      <w:r w:rsidR="00E17F85" w:rsidRPr="00AA7D67">
        <w:rPr>
          <w:sz w:val="26"/>
          <w:szCs w:val="26"/>
        </w:rPr>
        <w:t xml:space="preserve">й учебной нагрузки обучающегося 180 </w:t>
      </w:r>
      <w:r w:rsidRPr="00AA7D67">
        <w:rPr>
          <w:sz w:val="26"/>
          <w:szCs w:val="26"/>
        </w:rPr>
        <w:t>часов, в том числе: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 xml:space="preserve">обязательной аудиторной учебной нагрузки обучающегося </w:t>
      </w:r>
      <w:r w:rsidR="00E17F85" w:rsidRPr="00AA7D67">
        <w:rPr>
          <w:sz w:val="26"/>
          <w:szCs w:val="26"/>
        </w:rPr>
        <w:t>120</w:t>
      </w:r>
      <w:r w:rsidRPr="00AA7D67">
        <w:rPr>
          <w:sz w:val="26"/>
          <w:szCs w:val="26"/>
        </w:rPr>
        <w:t xml:space="preserve"> часов;</w:t>
      </w: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 xml:space="preserve">самостоятельной работы обучающегося </w:t>
      </w:r>
      <w:r w:rsidR="00E17F85" w:rsidRPr="00AA7D67">
        <w:rPr>
          <w:sz w:val="26"/>
          <w:szCs w:val="26"/>
        </w:rPr>
        <w:t xml:space="preserve">60 </w:t>
      </w:r>
      <w:r w:rsidRPr="00AA7D67">
        <w:rPr>
          <w:sz w:val="26"/>
          <w:szCs w:val="26"/>
        </w:rPr>
        <w:t>часов.</w:t>
      </w:r>
    </w:p>
    <w:p w:rsidR="005014DE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1148D9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1148D9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1148D9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1148D9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1148D9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1148D9" w:rsidRPr="00AA7D67" w:rsidRDefault="001148D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CA6794" w:rsidRPr="00AA7D67" w:rsidRDefault="00CA6794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2. СТРУКТУРА И СОДЕРЖАНИЕ УЧЕБНОЙ ДИСЦИПЛИНЫ</w:t>
      </w:r>
    </w:p>
    <w:p w:rsidR="00CA6794" w:rsidRDefault="00CA6794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2.1. Объем учебной дисциплины и виды учебной работы</w:t>
      </w:r>
    </w:p>
    <w:p w:rsidR="00776F87" w:rsidRDefault="00776F87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tbl>
      <w:tblPr>
        <w:tblpPr w:leftFromText="180" w:rightFromText="180" w:vertAnchor="text" w:horzAnchor="margin" w:tblpXSpec="center" w:tblpY="-73"/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847"/>
      </w:tblGrid>
      <w:tr w:rsidR="00776F87" w:rsidRPr="00776F87" w:rsidTr="00776F87">
        <w:trPr>
          <w:trHeight w:val="460"/>
        </w:trPr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b/>
                <w:color w:val="000000" w:themeColor="text1"/>
                <w:sz w:val="26"/>
                <w:szCs w:val="26"/>
              </w:rPr>
              <w:t>Вид учебной работы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</w:rPr>
              <w:t xml:space="preserve">Количество часов </w:t>
            </w:r>
          </w:p>
        </w:tc>
      </w:tr>
      <w:tr w:rsidR="00776F87" w:rsidRPr="00776F87" w:rsidTr="00776F87">
        <w:trPr>
          <w:trHeight w:val="285"/>
        </w:trPr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rPr>
                <w:b/>
                <w:color w:val="000000" w:themeColor="text1"/>
                <w:sz w:val="26"/>
                <w:szCs w:val="26"/>
              </w:rPr>
            </w:pPr>
            <w:r w:rsidRPr="00776F87">
              <w:rPr>
                <w:b/>
                <w:color w:val="000000" w:themeColor="text1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</w:pP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</w:rPr>
              <w:t>1</w:t>
            </w: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  <w:t>98</w:t>
            </w: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b/>
                <w:color w:val="000000" w:themeColor="text1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</w:pP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</w:rPr>
              <w:t>1</w:t>
            </w: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  <w:t>32</w:t>
            </w: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>в том числе: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        лабораторные работы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  <w:r w:rsidRPr="00776F87">
              <w:rPr>
                <w:i/>
                <w:iCs/>
                <w:color w:val="000000" w:themeColor="text1"/>
                <w:sz w:val="26"/>
                <w:szCs w:val="26"/>
              </w:rPr>
              <w:t>1</w:t>
            </w:r>
            <w:r w:rsidRPr="00776F87">
              <w:rPr>
                <w:i/>
                <w:iCs/>
                <w:color w:val="000000" w:themeColor="text1"/>
                <w:sz w:val="26"/>
                <w:szCs w:val="26"/>
                <w:lang w:val="en-US"/>
              </w:rPr>
              <w:t>3</w:t>
            </w:r>
            <w:r>
              <w:rPr>
                <w:i/>
                <w:iCs/>
                <w:color w:val="000000" w:themeColor="text1"/>
                <w:sz w:val="26"/>
                <w:szCs w:val="26"/>
              </w:rPr>
              <w:t>0</w:t>
            </w: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В том числе практическая подготовка 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  <w:r w:rsidRPr="00776F87">
              <w:rPr>
                <w:i/>
                <w:iCs/>
                <w:color w:val="000000" w:themeColor="text1"/>
                <w:sz w:val="26"/>
                <w:szCs w:val="26"/>
              </w:rPr>
              <w:t>90</w:t>
            </w: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  <w:r w:rsidRPr="00776F87">
              <w:rPr>
                <w:i/>
                <w:iCs/>
                <w:color w:val="000000" w:themeColor="text1"/>
                <w:sz w:val="26"/>
                <w:szCs w:val="26"/>
              </w:rPr>
              <w:t>2</w:t>
            </w: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b/>
                <w:color w:val="000000" w:themeColor="text1"/>
                <w:sz w:val="26"/>
                <w:szCs w:val="26"/>
              </w:rPr>
            </w:pPr>
            <w:r w:rsidRPr="00776F87">
              <w:rPr>
                <w:b/>
                <w:color w:val="000000" w:themeColor="text1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</w:pP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</w:rPr>
              <w:t>6</w:t>
            </w:r>
            <w:r w:rsidRPr="00776F87"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  <w:t>6</w:t>
            </w: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>в том числе: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       индивидуальное проектное задание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776F87" w:rsidRPr="00776F87" w:rsidTr="00776F87">
        <w:tc>
          <w:tcPr>
            <w:tcW w:w="7621" w:type="dxa"/>
            <w:shd w:val="clear" w:color="auto" w:fill="auto"/>
          </w:tcPr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       тематика внеаудиторной самостоятельной работы</w:t>
            </w:r>
          </w:p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выполнение графических работ </w:t>
            </w:r>
          </w:p>
          <w:p w:rsidR="00776F87" w:rsidRPr="00776F87" w:rsidRDefault="00776F87" w:rsidP="00776F87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776F87">
              <w:rPr>
                <w:color w:val="000000" w:themeColor="text1"/>
                <w:sz w:val="26"/>
                <w:szCs w:val="26"/>
              </w:rPr>
              <w:t xml:space="preserve">ответы на контрольные вопросы </w:t>
            </w:r>
          </w:p>
        </w:tc>
        <w:tc>
          <w:tcPr>
            <w:tcW w:w="1847" w:type="dxa"/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</w:p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  <w:lang w:val="en-US"/>
              </w:rPr>
            </w:pPr>
            <w:r w:rsidRPr="00776F87">
              <w:rPr>
                <w:i/>
                <w:iCs/>
                <w:color w:val="000000" w:themeColor="text1"/>
                <w:sz w:val="26"/>
                <w:szCs w:val="26"/>
              </w:rPr>
              <w:t>4</w:t>
            </w:r>
            <w:r w:rsidRPr="00776F87">
              <w:rPr>
                <w:i/>
                <w:iCs/>
                <w:color w:val="000000" w:themeColor="text1"/>
                <w:sz w:val="26"/>
                <w:szCs w:val="26"/>
                <w:lang w:val="en-US"/>
              </w:rPr>
              <w:t>3</w:t>
            </w:r>
          </w:p>
          <w:p w:rsidR="00776F87" w:rsidRPr="00776F87" w:rsidRDefault="00776F87" w:rsidP="00776F87">
            <w:pPr>
              <w:jc w:val="center"/>
              <w:rPr>
                <w:i/>
                <w:iCs/>
                <w:color w:val="000000" w:themeColor="text1"/>
                <w:sz w:val="26"/>
                <w:szCs w:val="26"/>
                <w:lang w:val="en-US"/>
              </w:rPr>
            </w:pPr>
            <w:r w:rsidRPr="00776F87">
              <w:rPr>
                <w:i/>
                <w:iCs/>
                <w:color w:val="000000" w:themeColor="text1"/>
                <w:sz w:val="26"/>
                <w:szCs w:val="26"/>
              </w:rPr>
              <w:t>2</w:t>
            </w:r>
            <w:r w:rsidRPr="00776F87">
              <w:rPr>
                <w:i/>
                <w:iCs/>
                <w:color w:val="000000" w:themeColor="text1"/>
                <w:sz w:val="26"/>
                <w:szCs w:val="26"/>
                <w:lang w:val="en-US"/>
              </w:rPr>
              <w:t>3</w:t>
            </w:r>
          </w:p>
        </w:tc>
      </w:tr>
      <w:tr w:rsidR="00776F87" w:rsidRPr="00776F87" w:rsidTr="00776F87">
        <w:tc>
          <w:tcPr>
            <w:tcW w:w="9468" w:type="dxa"/>
            <w:gridSpan w:val="2"/>
            <w:shd w:val="clear" w:color="auto" w:fill="auto"/>
          </w:tcPr>
          <w:p w:rsidR="00776F87" w:rsidRPr="00776F87" w:rsidRDefault="009569E9" w:rsidP="00776F87">
            <w:pPr>
              <w:rPr>
                <w:i/>
                <w:iCs/>
                <w:color w:val="000000" w:themeColor="text1"/>
                <w:sz w:val="26"/>
                <w:szCs w:val="26"/>
              </w:rPr>
            </w:pPr>
            <w:r>
              <w:rPr>
                <w:b/>
                <w:i/>
                <w:iCs/>
                <w:color w:val="000000" w:themeColor="text1"/>
                <w:sz w:val="26"/>
                <w:szCs w:val="26"/>
              </w:rPr>
              <w:t>Промежуточн</w:t>
            </w:r>
            <w:r w:rsidR="00776F87" w:rsidRPr="00776F87">
              <w:rPr>
                <w:b/>
                <w:i/>
                <w:iCs/>
                <w:color w:val="000000" w:themeColor="text1"/>
                <w:sz w:val="26"/>
                <w:szCs w:val="26"/>
              </w:rPr>
              <w:t>ая аттестацияв форме</w:t>
            </w:r>
            <w:r w:rsidR="00776F87" w:rsidRPr="00776F87">
              <w:rPr>
                <w:i/>
                <w:iCs/>
                <w:color w:val="000000" w:themeColor="text1"/>
                <w:sz w:val="26"/>
                <w:szCs w:val="26"/>
              </w:rPr>
              <w:t xml:space="preserve"> Экзамен</w:t>
            </w:r>
          </w:p>
        </w:tc>
      </w:tr>
    </w:tbl>
    <w:p w:rsidR="00776F87" w:rsidRPr="00AA7D67" w:rsidRDefault="00776F87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  <w:u w:val="single"/>
        </w:rPr>
      </w:pP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5014DE" w:rsidRPr="00AA7D67" w:rsidRDefault="005014DE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</w:p>
    <w:p w:rsidR="00CA6794" w:rsidRPr="00AA7D67" w:rsidRDefault="00CA6794" w:rsidP="00AA7D67">
      <w:pPr>
        <w:ind w:firstLine="709"/>
        <w:jc w:val="both"/>
        <w:rPr>
          <w:b/>
          <w:sz w:val="26"/>
          <w:szCs w:val="26"/>
          <w:u w:val="single"/>
        </w:rPr>
        <w:sectPr w:rsidR="00CA6794" w:rsidRPr="00AA7D67" w:rsidSect="00AA7D67">
          <w:type w:val="continuous"/>
          <w:pgSz w:w="11906" w:h="16838"/>
          <w:pgMar w:top="1134" w:right="851" w:bottom="851" w:left="1134" w:header="708" w:footer="708" w:gutter="0"/>
          <w:cols w:space="708"/>
          <w:docGrid w:linePitch="360"/>
        </w:sectPr>
      </w:pPr>
    </w:p>
    <w:p w:rsidR="005014DE" w:rsidRDefault="00B74223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caps/>
          <w:sz w:val="26"/>
          <w:szCs w:val="26"/>
        </w:rPr>
        <w:lastRenderedPageBreak/>
        <w:t>2.2</w:t>
      </w:r>
      <w:r w:rsidRPr="00AA7D67">
        <w:rPr>
          <w:b/>
          <w:sz w:val="26"/>
          <w:szCs w:val="26"/>
        </w:rPr>
        <w:t xml:space="preserve"> Тематический план и содержание учебной дисциплины «Инженерная графика»</w:t>
      </w:r>
    </w:p>
    <w:tbl>
      <w:tblPr>
        <w:tblpPr w:leftFromText="180" w:rightFromText="180" w:bottomFromText="160" w:vertAnchor="text" w:tblpX="-451" w:tblpY="1"/>
        <w:tblOverlap w:val="never"/>
        <w:tblW w:w="15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4922"/>
        <w:gridCol w:w="420"/>
        <w:gridCol w:w="8"/>
        <w:gridCol w:w="51"/>
        <w:gridCol w:w="8040"/>
        <w:gridCol w:w="933"/>
        <w:gridCol w:w="1324"/>
      </w:tblGrid>
      <w:tr w:rsidR="00776F87" w:rsidRPr="00776F87" w:rsidTr="00776F87">
        <w:trPr>
          <w:gridBefore w:val="1"/>
          <w:wBefore w:w="236" w:type="dxa"/>
        </w:trPr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Наименование разделов и тем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Объем часов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Уровень усвоения</w:t>
            </w:r>
          </w:p>
        </w:tc>
      </w:tr>
      <w:tr w:rsidR="00776F87" w:rsidRPr="00776F87" w:rsidTr="00776F87">
        <w:trPr>
          <w:gridBefore w:val="1"/>
          <w:wBefore w:w="236" w:type="dxa"/>
        </w:trPr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</w:tr>
      <w:tr w:rsidR="00776F87" w:rsidRPr="00776F87" w:rsidTr="00776F87">
        <w:trPr>
          <w:gridBefore w:val="1"/>
          <w:wBefore w:w="236" w:type="dxa"/>
          <w:trHeight w:val="345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Ведение.</w:t>
            </w:r>
          </w:p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Общие сведения о стандартизации.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2407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2"/>
              <w:keepNext/>
              <w:spacing w:after="0" w:line="240" w:lineRule="auto"/>
              <w:ind w:left="0"/>
              <w:jc w:val="both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Цели и задачи дисциплины. Общее ознакомление с разделами программы и методами их изучения. Краткие исторические сведения о развитии графики.  Общие сведения о стандартизации. Роль стандартизации в повышении качества продукции и развитии научно-технического прогресса. ЕСКД в системе государственной стандартизации. Ознакомление студентов с необходимыми для занятий учебными пособиями, материалами, инструментами, приборами, приспособлениями и оснащением конструкторских бюро.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08"/>
        </w:trPr>
        <w:tc>
          <w:tcPr>
            <w:tcW w:w="13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b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sz w:val="26"/>
                <w:szCs w:val="26"/>
              </w:rPr>
              <w:t>Раздел 1. Геометрическое черчение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22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05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76F87">
              <w:rPr>
                <w:rFonts w:ascii="Times New Roman" w:hAnsi="Times New Roman"/>
                <w:sz w:val="26"/>
                <w:szCs w:val="26"/>
              </w:rPr>
              <w:t>Тема 1.1.Основные сведения по оформлению чертежей.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b/>
                <w:sz w:val="26"/>
                <w:szCs w:val="26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852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Размеры основных форматов чертёжных листов (ГОСТ 2.301-68); типы и размеры линии чертежа (ГОСТ 2.303-68); определения и стандартные масштабы;  выполнение различных типов линий на чертежах.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138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 xml:space="preserve">Содержание и размеры граф основной надписи; форма основной надписи для текстовых конструкторских документов; обозначение стандартных масштабов в основной </w:t>
            </w:r>
            <w:proofErr w:type="spellStart"/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подписии</w:t>
            </w:r>
            <w:proofErr w:type="spellEnd"/>
            <w:r w:rsidRPr="00776F87">
              <w:rPr>
                <w:rFonts w:eastAsiaTheme="minorHAnsi"/>
                <w:sz w:val="26"/>
                <w:szCs w:val="26"/>
                <w:lang w:eastAsia="en-US"/>
              </w:rPr>
              <w:t xml:space="preserve"> на изображениях; заполнение </w:t>
            </w:r>
            <w:proofErr w:type="spellStart"/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графосновной</w:t>
            </w:r>
            <w:proofErr w:type="spellEnd"/>
            <w:r w:rsidRPr="00776F87">
              <w:rPr>
                <w:rFonts w:eastAsiaTheme="minorHAnsi"/>
                <w:sz w:val="26"/>
                <w:szCs w:val="26"/>
                <w:lang w:eastAsia="en-US"/>
              </w:rPr>
              <w:t xml:space="preserve"> надписи.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</w:trPr>
        <w:tc>
          <w:tcPr>
            <w:tcW w:w="4922" w:type="dxa"/>
            <w:tcBorders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09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 1:</w:t>
            </w:r>
            <w:r w:rsidRPr="00776F87">
              <w:rPr>
                <w:sz w:val="26"/>
                <w:szCs w:val="26"/>
                <w:lang w:eastAsia="en-US"/>
              </w:rPr>
              <w:t xml:space="preserve">Ответы на контрольные вопросы по теме </w:t>
            </w:r>
            <w:r w:rsidRPr="00776F87">
              <w:rPr>
                <w:rFonts w:eastAsia="Calibri"/>
                <w:bCs/>
                <w:sz w:val="26"/>
                <w:szCs w:val="26"/>
                <w:lang w:eastAsia="en-US"/>
              </w:rPr>
              <w:t>1.1.</w:t>
            </w:r>
            <w:r w:rsidRPr="00776F87">
              <w:rPr>
                <w:sz w:val="26"/>
                <w:szCs w:val="26"/>
                <w:lang w:eastAsia="en-US"/>
              </w:rPr>
              <w:t xml:space="preserve"> «Оформление чертежей».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68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Тема 1.2. Чертёжный</w:t>
            </w:r>
          </w:p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шрифт и выполнение надписей на чертежах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570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Сведения о стандартных шрифтах и конструкции букв, и цифр ГОСТ 2.304-81.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10"/>
        </w:trPr>
        <w:tc>
          <w:tcPr>
            <w:tcW w:w="4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 2:</w:t>
            </w:r>
            <w:r w:rsidR="007E4D06">
              <w:rPr>
                <w:b/>
                <w:bCs/>
                <w:sz w:val="26"/>
                <w:szCs w:val="26"/>
                <w:lang w:eastAsia="en-US"/>
              </w:rPr>
              <w:t xml:space="preserve"> </w:t>
            </w:r>
            <w:r w:rsidRPr="00776F87">
              <w:rPr>
                <w:sz w:val="26"/>
                <w:szCs w:val="26"/>
              </w:rPr>
              <w:t>Графическая работа «</w:t>
            </w: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Выполнить вспомогательную сетку для шрифта типа Б ГОСТ 2.304-81</w:t>
            </w:r>
            <w:r w:rsidRPr="00776F87">
              <w:rPr>
                <w:sz w:val="26"/>
                <w:szCs w:val="26"/>
              </w:rPr>
              <w:t>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80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Тема 1.3.Основные</w:t>
            </w:r>
          </w:p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правила нанесенияразмеров на</w:t>
            </w:r>
          </w:p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чертежах иобозначение</w:t>
            </w:r>
          </w:p>
          <w:p w:rsidR="00776F87" w:rsidRPr="00776F87" w:rsidRDefault="00776F87" w:rsidP="00776F87">
            <w:pPr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шероховатости поверхности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05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Правила проведения выносных и размерных линий для линейных и угловых размеров;общие требования к размерам в соответствии с ГОСТ 2.307-68; упрощения в нанесении размеров; правила обозначения шероховатости поверхности.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8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 3:</w:t>
            </w: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Графическая работа «Нанести размеры и обозначить шероховатость на чертеже машиностроительнойдетали;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79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Тема 1.4. Геометрические построения и</w:t>
            </w:r>
          </w:p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приёмы вычерчивания контуров</w:t>
            </w:r>
          </w:p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технических деталей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659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 xml:space="preserve">Уклон и конусность на технических деталях, определение, правила построения позаданной величине и обозначение;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05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>Приёмы вычерчивания контура деталей с применениемразличных геометрических построений; сопряжения, применяемые в технических</w:t>
            </w:r>
          </w:p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sz w:val="26"/>
                <w:szCs w:val="26"/>
                <w:lang w:eastAsia="en-US"/>
              </w:rPr>
              <w:t xml:space="preserve">контурах деталей, сопряжения, двух прямых дугой окружности заданного радиуса;внешнее и внутреннее касания дуг; сопряжения дуг с дугами и дуги с прямой;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08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 4: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Графическая работа «</w:t>
            </w:r>
            <w:r w:rsidRPr="00776F8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Построить чертеж детали с применением сопряжений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».</w:t>
            </w:r>
          </w:p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sz w:val="26"/>
                <w:szCs w:val="26"/>
              </w:rPr>
              <w:t>Контрольная работа по теме: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 xml:space="preserve"> «</w:t>
            </w: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Сопряжения»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</w:trPr>
        <w:tc>
          <w:tcPr>
            <w:tcW w:w="13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rFonts w:eastAsiaTheme="minorHAnsi"/>
                <w:b/>
                <w:bCs/>
                <w:sz w:val="26"/>
                <w:szCs w:val="26"/>
                <w:lang w:eastAsia="en-US"/>
              </w:rPr>
              <w:t>Раздел 2 Проекционное черчение (основы начертательной геометрии)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32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54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2.1 Общие сведения о видах проецирования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529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Общие сведения о видах проецирования Изображение предметов на плоскости. Образование проекций. Методы и виды проецирования.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24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Наглядное изображение и комплексный чертеж точки.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6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Наглядное изображение и комплексный чертеж отрезка.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77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Изображение плоскости на комплексном чертеже. Проецирующие плоскости и плоскость общего положения.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61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3"/>
              <w:spacing w:after="0"/>
              <w:ind w:left="0"/>
              <w:jc w:val="both"/>
              <w:rPr>
                <w:sz w:val="26"/>
                <w:szCs w:val="26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 5:</w:t>
            </w:r>
            <w:r w:rsidRPr="00776F87">
              <w:rPr>
                <w:sz w:val="26"/>
                <w:szCs w:val="26"/>
              </w:rPr>
              <w:t xml:space="preserve"> Графические работы: «Наглядное изображение и комплексный чертеж точки»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80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Тема 2.2 </w:t>
            </w:r>
            <w:r w:rsidRPr="00776F87">
              <w:rPr>
                <w:rFonts w:eastAsiaTheme="minorHAnsi"/>
                <w:sz w:val="26"/>
                <w:szCs w:val="26"/>
                <w:lang w:eastAsia="en-US"/>
              </w:rPr>
              <w:t xml:space="preserve">Проецированиегеометрических </w:t>
            </w:r>
            <w:r w:rsidRPr="00776F87">
              <w:rPr>
                <w:rFonts w:eastAsiaTheme="minorHAnsi"/>
                <w:sz w:val="26"/>
                <w:szCs w:val="26"/>
                <w:lang w:eastAsia="en-US"/>
              </w:rPr>
              <w:lastRenderedPageBreak/>
              <w:t>тел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577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autoSpaceDE w:val="0"/>
              <w:autoSpaceDN w:val="0"/>
              <w:adjustRightInd w:val="0"/>
              <w:rPr>
                <w:rFonts w:eastAsiaTheme="minorHAnsi"/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Общие понятия об аксонометрических проекциях.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586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Виды аксонометрических проекций: прямоугольная (изометрическая и </w:t>
            </w:r>
            <w:proofErr w:type="spellStart"/>
            <w:r w:rsidRPr="00776F87">
              <w:rPr>
                <w:sz w:val="26"/>
                <w:szCs w:val="26"/>
                <w:lang w:eastAsia="en-US"/>
              </w:rPr>
              <w:t>диметрическая</w:t>
            </w:r>
            <w:proofErr w:type="spellEnd"/>
            <w:r w:rsidRPr="00776F87">
              <w:rPr>
                <w:sz w:val="26"/>
                <w:szCs w:val="26"/>
                <w:lang w:eastAsia="en-US"/>
              </w:rPr>
              <w:t xml:space="preserve">) и фронтальная </w:t>
            </w:r>
            <w:proofErr w:type="spellStart"/>
            <w:r w:rsidRPr="00776F87">
              <w:rPr>
                <w:sz w:val="26"/>
                <w:szCs w:val="26"/>
                <w:lang w:eastAsia="en-US"/>
              </w:rPr>
              <w:t>диметрическая</w:t>
            </w:r>
            <w:proofErr w:type="spellEnd"/>
            <w:r w:rsidRPr="00776F87">
              <w:rPr>
                <w:sz w:val="26"/>
                <w:szCs w:val="26"/>
                <w:lang w:eastAsia="en-US"/>
              </w:rPr>
              <w:t>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70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Аксонометрические оси. Показатели искажения.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50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Изображение точки в аксонометрии.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10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5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Изометрическая проекция плоских фигур.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89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6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Изометрическая проекция.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501"/>
        </w:trPr>
        <w:tc>
          <w:tcPr>
            <w:tcW w:w="4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работа6:</w:t>
            </w:r>
            <w:r w:rsidRPr="00776F87">
              <w:rPr>
                <w:sz w:val="26"/>
                <w:szCs w:val="26"/>
              </w:rPr>
              <w:t>Графическая работа «Изометрическая проекция плоских фигур»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42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2.3 Проекции геометрических тел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val="en-US" w:eastAsia="en-US"/>
              </w:rPr>
            </w:pPr>
            <w:r w:rsidRPr="00776F87">
              <w:rPr>
                <w:b/>
                <w:sz w:val="26"/>
                <w:szCs w:val="26"/>
                <w:lang w:val="en-US" w:eastAsia="en-US"/>
              </w:rPr>
              <w:t>10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303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Определение поверхностей тел.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249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Проецирование геометрических тел (призмы, пирамиды, цилиндра, конуса) на три плоскости проекций с подробным анализом проекций элементов геометрических тел (вершин, ребер, граней, осей и образующих).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563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Способ вращения точки прямой и плоской фигур вокруг оси, перпендикулярной одной из плоскостей проекций.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7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Нахождение натуральной величины отрезка прямой способом вращения. Способ перемены плоскостей проекций.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19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rFonts w:eastAsia="Calibri"/>
                <w:bCs/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работа7:</w:t>
            </w: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Выполнение графических работ 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«Проецирование геометрических тел (призмы, пирамиды, цилиндра, конуса) на три плоскости проекций с подробным анализом проекций элементов геометрических тел (вершин, ребер, граней, осей и образующих)».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</w:trPr>
        <w:tc>
          <w:tcPr>
            <w:tcW w:w="134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Раздел 3. Машиностроительные чертежи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66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55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Тема 3.1 Машиностроительный </w:t>
            </w:r>
          </w:p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lastRenderedPageBreak/>
              <w:t xml:space="preserve">чертеж, егоназначение. 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val="en-US" w:eastAsia="en-US"/>
              </w:rPr>
            </w:pPr>
            <w:r w:rsidRPr="00776F87">
              <w:rPr>
                <w:b/>
                <w:sz w:val="26"/>
                <w:szCs w:val="26"/>
                <w:lang w:val="en-US"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1466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Машиностроительный чертеж, его назначение. Виды конструкторских документов в зависимости от способа выполнения и характера использования (оригинал, подлинник, дубликат, копия).</w:t>
            </w:r>
          </w:p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Обзор разновидностей современных чертежей по ГОСТ 2.1.1-68 (деталь, сборочная единица, комплекс, комплект).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81"/>
        </w:trPr>
        <w:tc>
          <w:tcPr>
            <w:tcW w:w="4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left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работа8:</w:t>
            </w: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ответы на контрольные вопросы по теме 3.1 Машиностроительный чертеж, его назначение.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95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3.2 Изображение – виды, разрезы, сечения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val="en-US"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1</w:t>
            </w:r>
            <w:r w:rsidRPr="00776F87">
              <w:rPr>
                <w:b/>
                <w:sz w:val="26"/>
                <w:szCs w:val="26"/>
                <w:lang w:val="en-US"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57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1.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Виды: назначение, расположение и обозначение. Местные виды, дополнительные виды. Построение третьей проекции по двум заданным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63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Сечения вынесенные и наложенные. Расположение сечений, сечения цилиндрической поверхности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4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83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Выносные элементы, их определение и содержание. Применение выносных элементов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2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615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Разрезы: горизонтальный, вертикальные (фронтальный и профильный), наклонный.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5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Сложные разрезы (ступенчатые и ломаные). Расположение разрезов.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29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работа9:</w:t>
            </w:r>
            <w:r w:rsidR="007E4D06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 xml:space="preserve"> 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Практическая работа “Построение простого и сложного разреза детали”.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trHeight w:val="288"/>
        </w:trPr>
        <w:tc>
          <w:tcPr>
            <w:tcW w:w="236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92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3.5 Эскиз детали и технический рисунок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trHeight w:val="576"/>
        </w:trPr>
        <w:tc>
          <w:tcPr>
            <w:tcW w:w="236" w:type="dxa"/>
            <w:vMerge/>
            <w:tcBorders>
              <w:top w:val="nil"/>
              <w:left w:val="nil"/>
            </w:tcBorders>
            <w:shd w:val="clear" w:color="auto" w:fill="auto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  <w:lang w:eastAsia="en-US"/>
              </w:rPr>
            </w:pPr>
            <w:r w:rsidRPr="00776F87">
              <w:rPr>
                <w:bCs/>
                <w:sz w:val="26"/>
                <w:szCs w:val="26"/>
                <w:lang w:eastAsia="en-US"/>
              </w:rPr>
              <w:t>1.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 w:firstLine="0"/>
              <w:rPr>
                <w:bCs/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Назначение эскиза и рабочего чертежа. Порядок и </w:t>
            </w:r>
            <w:r>
              <w:rPr>
                <w:sz w:val="26"/>
                <w:szCs w:val="26"/>
                <w:lang w:eastAsia="en-US"/>
              </w:rPr>
              <w:t>п</w:t>
            </w:r>
            <w:r w:rsidRPr="00776F87">
              <w:rPr>
                <w:sz w:val="26"/>
                <w:szCs w:val="26"/>
                <w:lang w:eastAsia="en-US"/>
              </w:rPr>
              <w:t>оследовательность выполнения эскиза деталей. Технический рисунок.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trHeight w:val="553"/>
        </w:trPr>
        <w:tc>
          <w:tcPr>
            <w:tcW w:w="236" w:type="dxa"/>
            <w:vMerge/>
            <w:tcBorders>
              <w:top w:val="nil"/>
              <w:left w:val="nil"/>
            </w:tcBorders>
            <w:shd w:val="clear" w:color="auto" w:fill="auto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3"/>
              <w:spacing w:after="0"/>
              <w:ind w:left="0"/>
              <w:jc w:val="both"/>
              <w:rPr>
                <w:b/>
                <w:bCs/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 10:</w:t>
            </w:r>
            <w:r w:rsidRPr="00776F87">
              <w:rPr>
                <w:sz w:val="26"/>
                <w:szCs w:val="26"/>
              </w:rPr>
              <w:t>Графическая работа. «Эскиз детали с резьбой, с применением сечения (Эскиз вала)»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3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563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Тема 3.6Винтовые поверхности и изделия </w:t>
            </w:r>
            <w:r w:rsidRPr="00776F87">
              <w:rPr>
                <w:sz w:val="26"/>
                <w:szCs w:val="26"/>
                <w:lang w:eastAsia="en-US"/>
              </w:rPr>
              <w:lastRenderedPageBreak/>
              <w:t>с резьбой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val="en-US" w:eastAsia="en-US"/>
              </w:rPr>
            </w:pPr>
            <w:r w:rsidRPr="00776F87">
              <w:rPr>
                <w:b/>
                <w:sz w:val="26"/>
                <w:szCs w:val="26"/>
                <w:lang w:val="en-US" w:eastAsia="en-US"/>
              </w:rPr>
              <w:t>8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87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ind w:left="0" w:firstLine="0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Винтовая линия на поверхности цилиндра и конуса. Понятие о винтовой поверхности.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92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Основные сведения о резьбе. Классификация резьбы.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70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Изображение резьбы на чертеже (ГОСТ 2.311-68).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22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работа11: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 xml:space="preserve"> Графическая работа «Виды </w:t>
            </w:r>
            <w:proofErr w:type="spellStart"/>
            <w:r w:rsidRPr="00776F87">
              <w:rPr>
                <w:rFonts w:ascii="Times New Roman" w:hAnsi="Times New Roman"/>
                <w:sz w:val="26"/>
                <w:szCs w:val="26"/>
              </w:rPr>
              <w:t>резьб</w:t>
            </w:r>
            <w:proofErr w:type="spellEnd"/>
            <w:r w:rsidRPr="00776F87">
              <w:rPr>
                <w:rFonts w:ascii="Times New Roman" w:hAnsi="Times New Roman"/>
                <w:sz w:val="26"/>
                <w:szCs w:val="26"/>
              </w:rPr>
              <w:t>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54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3.7 Крепежные изделия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697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a"/>
              <w:numPr>
                <w:ilvl w:val="0"/>
                <w:numId w:val="7"/>
              </w:numPr>
              <w:ind w:left="0" w:firstLine="0"/>
              <w:jc w:val="both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Изображение стандартных резьбовых крепежных деталей (болтов, шпилек, гаек, шайб, и др.) по их действительным размерам в соответствии с ГОСТ.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638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Условные обозначения и изображения стандартных резьбовых крепежных деталей.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04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работа12:</w:t>
            </w: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Выполнение графической работы по теме «Изображение стандартных резьбовых крепежных деталей (болтов, шпилек, гаек, шайб, и др.) по их действительным размерам в соответствии с ГОСТ».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91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3.8  Резьбовые соединения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317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Болтовые соединения. Параметры резьбового отверстия.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80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Винтовые соединения.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13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Трубные соединения.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65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Шпоночные соединения.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25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Шлицевые соединения.</w:t>
            </w:r>
          </w:p>
        </w:tc>
        <w:tc>
          <w:tcPr>
            <w:tcW w:w="9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74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Сборочные чертежи неразъемных соединений.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  <w:tc>
          <w:tcPr>
            <w:tcW w:w="13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73"/>
        </w:trPr>
        <w:tc>
          <w:tcPr>
            <w:tcW w:w="4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работа13: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Графическая работа «Болтовое соединение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50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3.9 Основные виды передач.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val="en-US" w:eastAsia="en-US"/>
              </w:rPr>
            </w:pPr>
            <w:r w:rsidRPr="00776F87">
              <w:rPr>
                <w:b/>
                <w:sz w:val="26"/>
                <w:szCs w:val="26"/>
                <w:lang w:val="en-US" w:eastAsia="en-US"/>
              </w:rPr>
              <w:t>8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145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Основные виды передач. Технология изготовления, основные параметры. Конструктивные разновидности зубчатых </w:t>
            </w: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lastRenderedPageBreak/>
              <w:t xml:space="preserve">колес.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965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Условные изображения зубчатых колес и червяков на рабочих чертежах. Условные изображения цилиндрической, конической и червячной передач по ГОСТу.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432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b/>
                <w:bCs/>
                <w:sz w:val="26"/>
                <w:szCs w:val="26"/>
                <w:lang w:eastAsia="en-US"/>
              </w:rPr>
              <w:t>Самостоятельная работа14: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Графическая работа «Цилиндрическое зубчатое соединение»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val="en-US" w:eastAsia="en-US"/>
              </w:rPr>
            </w:pPr>
            <w:r w:rsidRPr="00776F87">
              <w:rPr>
                <w:sz w:val="26"/>
                <w:szCs w:val="26"/>
                <w:lang w:val="en-US"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53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Тема 3.10 Чертежи общего вида и сборочные чертежи</w:t>
            </w:r>
          </w:p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18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297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Стадии разработки конструкторских документов.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188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Чертеж общего вида, его назначение и содержание.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pStyle w:val="a7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49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Размеры, указывающиеся на чертежах. Условности и упрощения.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  <w:lang w:val="en-US"/>
              </w:rPr>
            </w:pPr>
            <w:r w:rsidRPr="00776F87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93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Изображение некоторых изделий и устройств на чертежах общего вида.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27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Конструктивно-технологические особенности изображения соединений деталей.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283"/>
        </w:trPr>
        <w:tc>
          <w:tcPr>
            <w:tcW w:w="49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Нумерация позиций на чертежах. Обозначение чертежа.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2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11"/>
        </w:trPr>
        <w:tc>
          <w:tcPr>
            <w:tcW w:w="49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both"/>
              <w:rPr>
                <w:sz w:val="26"/>
                <w:szCs w:val="26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работа15:</w:t>
            </w:r>
            <w:r w:rsidRPr="00776F87">
              <w:rPr>
                <w:sz w:val="26"/>
                <w:szCs w:val="26"/>
              </w:rPr>
              <w:t>«Чертеж общего вида»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  <w:lang w:val="en-US"/>
              </w:rPr>
            </w:pPr>
            <w:r w:rsidRPr="00776F87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354"/>
        </w:trPr>
        <w:tc>
          <w:tcPr>
            <w:tcW w:w="4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 xml:space="preserve">Тема 3.11 </w:t>
            </w:r>
            <w:proofErr w:type="spellStart"/>
            <w:r w:rsidRPr="00776F87">
              <w:rPr>
                <w:sz w:val="26"/>
                <w:szCs w:val="26"/>
                <w:lang w:eastAsia="en-US"/>
              </w:rPr>
              <w:t>Деталирование</w:t>
            </w:r>
            <w:proofErr w:type="spellEnd"/>
            <w:r w:rsidRPr="00776F87">
              <w:rPr>
                <w:sz w:val="26"/>
                <w:szCs w:val="26"/>
                <w:lang w:eastAsia="en-US"/>
              </w:rPr>
              <w:t xml:space="preserve"> сборочного чертежа</w:t>
            </w: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776F87">
              <w:rPr>
                <w:b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  <w:r w:rsidRPr="00776F87">
              <w:rPr>
                <w:sz w:val="26"/>
                <w:szCs w:val="26"/>
                <w:lang w:eastAsia="en-US"/>
              </w:rPr>
              <w:t>2</w:t>
            </w:r>
          </w:p>
        </w:tc>
      </w:tr>
      <w:tr w:rsidR="00776F87" w:rsidRPr="00776F87" w:rsidTr="00776F87">
        <w:trPr>
          <w:gridBefore w:val="1"/>
          <w:wBefore w:w="236" w:type="dxa"/>
          <w:trHeight w:val="502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  <w:p w:rsidR="00776F87" w:rsidRPr="00776F87" w:rsidRDefault="00776F87" w:rsidP="00776F87">
            <w:pPr>
              <w:pStyle w:val="a7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proofErr w:type="spellStart"/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Деталирование</w:t>
            </w:r>
            <w:proofErr w:type="spellEnd"/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сборочного чертежа (выполнение рабочих чертежей отдельных деталей и определение их размеров).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  <w:lang w:val="en-US"/>
              </w:rPr>
            </w:pPr>
            <w:r w:rsidRPr="00776F87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907"/>
        </w:trPr>
        <w:tc>
          <w:tcPr>
            <w:tcW w:w="4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pStyle w:val="3"/>
              <w:spacing w:after="0"/>
              <w:ind w:left="0"/>
              <w:jc w:val="both"/>
              <w:rPr>
                <w:sz w:val="26"/>
                <w:szCs w:val="26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Самостоятельная работа16:</w:t>
            </w:r>
            <w:r w:rsidRPr="00776F87">
              <w:rPr>
                <w:sz w:val="26"/>
                <w:szCs w:val="26"/>
              </w:rPr>
              <w:t>Графическая работа</w:t>
            </w:r>
          </w:p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76F87">
              <w:rPr>
                <w:rFonts w:ascii="Times New Roman" w:hAnsi="Times New Roman"/>
                <w:sz w:val="26"/>
                <w:szCs w:val="26"/>
              </w:rPr>
              <w:t>“</w:t>
            </w:r>
            <w:proofErr w:type="spellStart"/>
            <w:r w:rsidRPr="00776F87">
              <w:rPr>
                <w:rFonts w:ascii="Times New Roman" w:hAnsi="Times New Roman"/>
                <w:sz w:val="26"/>
                <w:szCs w:val="26"/>
              </w:rPr>
              <w:t>Деталирование</w:t>
            </w:r>
            <w:proofErr w:type="spellEnd"/>
            <w:r w:rsidRPr="00776F87">
              <w:rPr>
                <w:rFonts w:ascii="Times New Roman" w:hAnsi="Times New Roman"/>
                <w:sz w:val="26"/>
                <w:szCs w:val="26"/>
              </w:rPr>
              <w:t xml:space="preserve"> сборочного чертежа”.</w:t>
            </w:r>
          </w:p>
          <w:p w:rsidR="00776F87" w:rsidRPr="00776F87" w:rsidRDefault="00776F87" w:rsidP="00776F87">
            <w:pPr>
              <w:pStyle w:val="a7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 w:rsidRPr="00776F87">
              <w:rPr>
                <w:rFonts w:ascii="Times New Roman" w:hAnsi="Times New Roman"/>
                <w:sz w:val="26"/>
                <w:szCs w:val="26"/>
              </w:rPr>
              <w:t xml:space="preserve">Контрольная работа по теме </w:t>
            </w:r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3.11 «</w:t>
            </w:r>
            <w:proofErr w:type="spellStart"/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>Деталирование</w:t>
            </w:r>
            <w:proofErr w:type="spellEnd"/>
            <w:r w:rsidRPr="00776F87">
              <w:rPr>
                <w:rFonts w:ascii="Times New Roman" w:hAnsi="Times New Roman"/>
                <w:sz w:val="26"/>
                <w:szCs w:val="26"/>
                <w:lang w:eastAsia="en-US"/>
              </w:rPr>
              <w:t xml:space="preserve"> сборочного чертежа</w:t>
            </w:r>
            <w:r w:rsidRPr="00776F87">
              <w:rPr>
                <w:rFonts w:ascii="Times New Roman" w:hAnsi="Times New Roman"/>
                <w:sz w:val="26"/>
                <w:szCs w:val="26"/>
              </w:rPr>
              <w:t>».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</w:rPr>
              <w:t>4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776F87" w:rsidRPr="00776F87" w:rsidTr="00776F87">
        <w:trPr>
          <w:gridBefore w:val="1"/>
          <w:wBefore w:w="236" w:type="dxa"/>
          <w:trHeight w:val="907"/>
        </w:trPr>
        <w:tc>
          <w:tcPr>
            <w:tcW w:w="4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F87" w:rsidRPr="00776F87" w:rsidRDefault="00776F87" w:rsidP="00776F87">
            <w:pPr>
              <w:rPr>
                <w:sz w:val="26"/>
                <w:szCs w:val="26"/>
                <w:lang w:eastAsia="en-US"/>
              </w:rPr>
            </w:pPr>
          </w:p>
        </w:tc>
        <w:tc>
          <w:tcPr>
            <w:tcW w:w="8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Default="00776F87" w:rsidP="00776F87">
            <w:pPr>
              <w:pStyle w:val="3"/>
              <w:spacing w:after="0"/>
              <w:ind w:left="0"/>
              <w:jc w:val="both"/>
              <w:rPr>
                <w:b/>
                <w:bCs/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 xml:space="preserve">Итого  </w:t>
            </w:r>
          </w:p>
          <w:p w:rsidR="00776F87" w:rsidRPr="00776F87" w:rsidRDefault="00776F87" w:rsidP="00776F87">
            <w:pPr>
              <w:pStyle w:val="3"/>
              <w:spacing w:after="0"/>
              <w:ind w:left="0"/>
              <w:jc w:val="both"/>
              <w:rPr>
                <w:b/>
                <w:bCs/>
                <w:sz w:val="26"/>
                <w:szCs w:val="26"/>
                <w:lang w:eastAsia="en-US"/>
              </w:rPr>
            </w:pPr>
            <w:r w:rsidRPr="00776F87">
              <w:rPr>
                <w:b/>
                <w:bCs/>
                <w:sz w:val="26"/>
                <w:szCs w:val="26"/>
                <w:lang w:eastAsia="en-US"/>
              </w:rPr>
              <w:t>экзамен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7" w:rsidRPr="00776F87" w:rsidRDefault="00776F87" w:rsidP="00776F87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jc w:val="center"/>
              <w:rPr>
                <w:sz w:val="26"/>
                <w:szCs w:val="26"/>
              </w:rPr>
            </w:pPr>
            <w:r w:rsidRPr="00776F87">
              <w:rPr>
                <w:sz w:val="26"/>
                <w:szCs w:val="26"/>
                <w:lang w:val="en-US"/>
              </w:rPr>
              <w:t>132</w:t>
            </w:r>
            <w:r w:rsidRPr="00776F87">
              <w:rPr>
                <w:sz w:val="26"/>
                <w:szCs w:val="26"/>
              </w:rPr>
              <w:t>/пп90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6F87" w:rsidRPr="00776F87" w:rsidRDefault="00776F87" w:rsidP="00776F87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</w:tbl>
    <w:p w:rsidR="00CF21B9" w:rsidRPr="00AA7D67" w:rsidRDefault="00CF21B9" w:rsidP="00AA7D67">
      <w:pPr>
        <w:ind w:firstLine="709"/>
        <w:jc w:val="both"/>
        <w:rPr>
          <w:sz w:val="26"/>
          <w:szCs w:val="26"/>
        </w:rPr>
        <w:sectPr w:rsidR="00CF21B9" w:rsidRPr="00AA7D67" w:rsidSect="00AA7D67">
          <w:type w:val="continuous"/>
          <w:pgSz w:w="16838" w:h="11906" w:orient="landscape"/>
          <w:pgMar w:top="1134" w:right="851" w:bottom="851" w:left="1134" w:header="708" w:footer="708" w:gutter="0"/>
          <w:cols w:space="708"/>
          <w:docGrid w:linePitch="360"/>
        </w:sectPr>
      </w:pPr>
    </w:p>
    <w:p w:rsidR="00755BAC" w:rsidRPr="00AA7D67" w:rsidRDefault="00755BAC" w:rsidP="00AA7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</w:pPr>
      <w:r w:rsidRPr="00AA7D67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755BAC" w:rsidRPr="00AA7D67" w:rsidRDefault="00755BAC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6"/>
          <w:szCs w:val="26"/>
        </w:rPr>
      </w:pPr>
      <w:r w:rsidRPr="00AA7D67">
        <w:rPr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A11C9A" w:rsidRPr="00AA7D67" w:rsidRDefault="009569E9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="Calibri"/>
          <w:sz w:val="26"/>
          <w:szCs w:val="26"/>
        </w:rPr>
        <w:t>Для р</w:t>
      </w:r>
      <w:r w:rsidRPr="00A84820">
        <w:rPr>
          <w:rFonts w:eastAsia="Calibri"/>
          <w:sz w:val="26"/>
          <w:szCs w:val="26"/>
        </w:rPr>
        <w:t>еализаци</w:t>
      </w:r>
      <w:r>
        <w:rPr>
          <w:rFonts w:eastAsia="Calibri"/>
          <w:sz w:val="26"/>
          <w:szCs w:val="26"/>
        </w:rPr>
        <w:t>и</w:t>
      </w:r>
      <w:r w:rsidRPr="00A84820">
        <w:rPr>
          <w:rFonts w:eastAsia="Calibri"/>
          <w:sz w:val="26"/>
          <w:szCs w:val="26"/>
        </w:rPr>
        <w:t xml:space="preserve"> учебной дисциплины </w:t>
      </w:r>
      <w:r>
        <w:rPr>
          <w:rFonts w:eastAsia="Calibri"/>
          <w:sz w:val="26"/>
          <w:szCs w:val="26"/>
        </w:rPr>
        <w:t xml:space="preserve">имеется в </w:t>
      </w:r>
      <w:r w:rsidRPr="00A84820">
        <w:rPr>
          <w:rFonts w:eastAsia="Calibri"/>
          <w:sz w:val="26"/>
          <w:szCs w:val="26"/>
        </w:rPr>
        <w:t>наличи</w:t>
      </w:r>
      <w:r>
        <w:rPr>
          <w:rFonts w:eastAsia="Calibri"/>
          <w:sz w:val="26"/>
          <w:szCs w:val="26"/>
        </w:rPr>
        <w:t>и</w:t>
      </w:r>
      <w:r w:rsidRPr="00A84820">
        <w:rPr>
          <w:rFonts w:eastAsia="Calibri"/>
          <w:sz w:val="26"/>
          <w:szCs w:val="26"/>
        </w:rPr>
        <w:t xml:space="preserve"> учебн</w:t>
      </w:r>
      <w:r>
        <w:rPr>
          <w:rFonts w:eastAsia="Calibri"/>
          <w:sz w:val="26"/>
          <w:szCs w:val="26"/>
        </w:rPr>
        <w:t xml:space="preserve">ый кабинет </w:t>
      </w:r>
      <w:r w:rsidR="00A11C9A" w:rsidRPr="00AA7D67">
        <w:rPr>
          <w:rFonts w:eastAsiaTheme="minorHAnsi"/>
          <w:sz w:val="26"/>
          <w:szCs w:val="26"/>
          <w:lang w:eastAsia="en-US"/>
        </w:rPr>
        <w:t>«Инженерная графика».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Оборудование учебного кабинета: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- посадочные места для обучающихся – по количеству обучающихся;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- рабочее место преподавателя;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- комплект плакатов по дисциплине «Инженерная графика»;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- модели геометрических тел;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- макеты;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- чертежи.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Технические средства обучения:</w:t>
      </w:r>
    </w:p>
    <w:p w:rsidR="00A11C9A" w:rsidRPr="00AA7D67" w:rsidRDefault="00A11C9A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AA7D67">
        <w:rPr>
          <w:bCs/>
          <w:sz w:val="26"/>
          <w:szCs w:val="26"/>
        </w:rPr>
        <w:t xml:space="preserve">- компьютер с лицензионным программным обеспечением и </w:t>
      </w:r>
      <w:proofErr w:type="spellStart"/>
      <w:r w:rsidRPr="00AA7D67">
        <w:rPr>
          <w:bCs/>
          <w:sz w:val="26"/>
          <w:szCs w:val="26"/>
        </w:rPr>
        <w:t>мультимедиапроектор</w:t>
      </w:r>
      <w:proofErr w:type="spellEnd"/>
      <w:r w:rsidRPr="00AA7D67">
        <w:rPr>
          <w:bCs/>
          <w:sz w:val="26"/>
          <w:szCs w:val="26"/>
        </w:rPr>
        <w:t>;</w:t>
      </w:r>
    </w:p>
    <w:p w:rsidR="00A11C9A" w:rsidRPr="00AA7D67" w:rsidRDefault="00A11C9A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AA7D67">
        <w:rPr>
          <w:bCs/>
          <w:sz w:val="26"/>
          <w:szCs w:val="26"/>
        </w:rPr>
        <w:t>- интерактивная доска.</w:t>
      </w:r>
    </w:p>
    <w:p w:rsidR="00A11C9A" w:rsidRPr="00AA7D67" w:rsidRDefault="00A11C9A" w:rsidP="00AA7D67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AA7D67">
        <w:rPr>
          <w:rFonts w:eastAsiaTheme="minorHAnsi"/>
          <w:sz w:val="26"/>
          <w:szCs w:val="26"/>
          <w:lang w:eastAsia="en-US"/>
        </w:rPr>
        <w:t>Оборудование лаборатории и рабочих мест лаборатории:</w:t>
      </w:r>
    </w:p>
    <w:p w:rsidR="00755BAC" w:rsidRPr="00AA7D67" w:rsidRDefault="00A11C9A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6"/>
          <w:szCs w:val="26"/>
        </w:rPr>
      </w:pPr>
      <w:r w:rsidRPr="00AA7D67">
        <w:rPr>
          <w:rFonts w:eastAsia="SymbolMT"/>
          <w:sz w:val="26"/>
          <w:szCs w:val="26"/>
          <w:lang w:eastAsia="en-US"/>
        </w:rPr>
        <w:t xml:space="preserve">- </w:t>
      </w:r>
      <w:r w:rsidRPr="00AA7D67">
        <w:rPr>
          <w:rFonts w:eastAsiaTheme="minorHAnsi"/>
          <w:sz w:val="26"/>
          <w:szCs w:val="26"/>
          <w:lang w:eastAsia="en-US"/>
        </w:rPr>
        <w:t>не предусмотрено.</w:t>
      </w:r>
    </w:p>
    <w:p w:rsidR="00755BAC" w:rsidRPr="00AA7D67" w:rsidRDefault="00755BAC" w:rsidP="00AA7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3.2. Информационное обеспечение обучения</w:t>
      </w:r>
    </w:p>
    <w:p w:rsidR="00755BAC" w:rsidRPr="00AA7D67" w:rsidRDefault="00755BAC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6"/>
          <w:szCs w:val="26"/>
        </w:rPr>
      </w:pPr>
      <w:r w:rsidRPr="00AA7D67">
        <w:rPr>
          <w:b/>
          <w:bCs/>
          <w:sz w:val="26"/>
          <w:szCs w:val="26"/>
        </w:rPr>
        <w:t>Перечень рекомендуемых учебных изданий, Интернет-ресурсов, дополнительной литературы</w:t>
      </w:r>
    </w:p>
    <w:p w:rsidR="006D2021" w:rsidRPr="00AA7D67" w:rsidRDefault="006D2021" w:rsidP="00AA7D67">
      <w:pPr>
        <w:ind w:firstLine="709"/>
        <w:jc w:val="both"/>
        <w:rPr>
          <w:b/>
          <w:bCs/>
          <w:sz w:val="26"/>
          <w:szCs w:val="26"/>
          <w:lang w:eastAsia="ar-SA"/>
        </w:rPr>
      </w:pPr>
      <w:r w:rsidRPr="00AA7D67">
        <w:rPr>
          <w:b/>
          <w:bCs/>
          <w:sz w:val="26"/>
          <w:szCs w:val="26"/>
          <w:lang w:eastAsia="ar-SA"/>
        </w:rPr>
        <w:t>Основные источники:</w:t>
      </w:r>
    </w:p>
    <w:p w:rsidR="006D2021" w:rsidRPr="00AA7D67" w:rsidRDefault="001148D9" w:rsidP="00AA7D67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1</w:t>
      </w:r>
      <w:r w:rsidR="006D2021" w:rsidRPr="00AA7D67">
        <w:rPr>
          <w:rFonts w:eastAsia="Calibri"/>
          <w:sz w:val="26"/>
          <w:szCs w:val="26"/>
          <w:lang w:eastAsia="en-US"/>
        </w:rPr>
        <w:t xml:space="preserve">. </w:t>
      </w:r>
      <w:proofErr w:type="spellStart"/>
      <w:r w:rsidR="006D2021" w:rsidRPr="00AA7D67">
        <w:rPr>
          <w:rFonts w:eastAsia="Calibri"/>
          <w:sz w:val="26"/>
          <w:szCs w:val="26"/>
          <w:lang w:eastAsia="en-US"/>
        </w:rPr>
        <w:t>Серга</w:t>
      </w:r>
      <w:proofErr w:type="spellEnd"/>
      <w:r w:rsidR="006D2021" w:rsidRPr="00AA7D67">
        <w:rPr>
          <w:rFonts w:eastAsia="Calibri"/>
          <w:sz w:val="26"/>
          <w:szCs w:val="26"/>
          <w:lang w:eastAsia="en-US"/>
        </w:rPr>
        <w:t xml:space="preserve">, Г. В. Инженерная </w:t>
      </w:r>
      <w:proofErr w:type="gramStart"/>
      <w:r w:rsidR="006D2021" w:rsidRPr="00AA7D67">
        <w:rPr>
          <w:rFonts w:eastAsia="Calibri"/>
          <w:sz w:val="26"/>
          <w:szCs w:val="26"/>
          <w:lang w:eastAsia="en-US"/>
        </w:rPr>
        <w:t>графика :</w:t>
      </w:r>
      <w:proofErr w:type="gramEnd"/>
      <w:r w:rsidR="006D2021" w:rsidRPr="00AA7D67">
        <w:rPr>
          <w:rFonts w:eastAsia="Calibri"/>
          <w:sz w:val="26"/>
          <w:szCs w:val="26"/>
          <w:lang w:eastAsia="en-US"/>
        </w:rPr>
        <w:t xml:space="preserve"> учебник / Г.В. </w:t>
      </w:r>
      <w:proofErr w:type="spellStart"/>
      <w:r w:rsidR="006D2021" w:rsidRPr="00AA7D67">
        <w:rPr>
          <w:rFonts w:eastAsia="Calibri"/>
          <w:sz w:val="26"/>
          <w:szCs w:val="26"/>
          <w:lang w:eastAsia="en-US"/>
        </w:rPr>
        <w:t>Серга</w:t>
      </w:r>
      <w:proofErr w:type="spellEnd"/>
      <w:r w:rsidR="006D2021" w:rsidRPr="00AA7D67">
        <w:rPr>
          <w:rFonts w:eastAsia="Calibri"/>
          <w:sz w:val="26"/>
          <w:szCs w:val="26"/>
          <w:lang w:eastAsia="en-US"/>
        </w:rPr>
        <w:t xml:space="preserve">, И.И. </w:t>
      </w:r>
      <w:proofErr w:type="spellStart"/>
      <w:r w:rsidR="006D2021" w:rsidRPr="00AA7D67">
        <w:rPr>
          <w:rFonts w:eastAsia="Calibri"/>
          <w:sz w:val="26"/>
          <w:szCs w:val="26"/>
          <w:lang w:eastAsia="en-US"/>
        </w:rPr>
        <w:t>Табачук</w:t>
      </w:r>
      <w:proofErr w:type="spellEnd"/>
      <w:r w:rsidR="006D2021" w:rsidRPr="00AA7D67">
        <w:rPr>
          <w:rFonts w:eastAsia="Calibri"/>
          <w:sz w:val="26"/>
          <w:szCs w:val="26"/>
          <w:lang w:eastAsia="en-US"/>
        </w:rPr>
        <w:t xml:space="preserve">, Н.Н. Кузнецова. — </w:t>
      </w:r>
      <w:proofErr w:type="gramStart"/>
      <w:r w:rsidR="006D2021" w:rsidRPr="00AA7D67">
        <w:rPr>
          <w:rFonts w:eastAsia="Calibri"/>
          <w:sz w:val="26"/>
          <w:szCs w:val="26"/>
          <w:lang w:eastAsia="en-US"/>
        </w:rPr>
        <w:t>Москва :</w:t>
      </w:r>
      <w:proofErr w:type="gramEnd"/>
      <w:r w:rsidR="006D2021" w:rsidRPr="00AA7D67">
        <w:rPr>
          <w:rFonts w:eastAsia="Calibri"/>
          <w:sz w:val="26"/>
          <w:szCs w:val="26"/>
          <w:lang w:eastAsia="en-US"/>
        </w:rPr>
        <w:t xml:space="preserve"> ИНФРА-М, 2021. — 383 с. — (Среднее профессиональное образование). - ISBN 978-5-16-015545-6. - </w:t>
      </w:r>
      <w:proofErr w:type="gramStart"/>
      <w:r w:rsidR="006D2021" w:rsidRPr="00AA7D67">
        <w:rPr>
          <w:rFonts w:eastAsia="Calibri"/>
          <w:sz w:val="26"/>
          <w:szCs w:val="26"/>
          <w:lang w:eastAsia="en-US"/>
        </w:rPr>
        <w:t>Текст :</w:t>
      </w:r>
      <w:proofErr w:type="gramEnd"/>
      <w:r w:rsidR="006D2021" w:rsidRPr="00AA7D67">
        <w:rPr>
          <w:rFonts w:eastAsia="Calibri"/>
          <w:sz w:val="26"/>
          <w:szCs w:val="26"/>
          <w:lang w:eastAsia="en-US"/>
        </w:rPr>
        <w:t xml:space="preserve"> электронный. - URL: </w:t>
      </w:r>
      <w:hyperlink r:id="rId7" w:history="1">
        <w:r w:rsidR="006D2021" w:rsidRPr="00AA7D67">
          <w:rPr>
            <w:rFonts w:eastAsia="Calibri"/>
            <w:color w:val="0000FF"/>
            <w:sz w:val="26"/>
            <w:szCs w:val="26"/>
            <w:u w:val="single"/>
            <w:lang w:eastAsia="en-US"/>
          </w:rPr>
          <w:t>https://znanium.com/catalog/product/1221787</w:t>
        </w:r>
      </w:hyperlink>
      <w:r w:rsidR="006D2021" w:rsidRPr="00AA7D67">
        <w:rPr>
          <w:rFonts w:eastAsia="Calibri"/>
          <w:sz w:val="26"/>
          <w:szCs w:val="26"/>
          <w:lang w:eastAsia="en-US"/>
        </w:rPr>
        <w:t>– Режим доступа: по подписке.</w:t>
      </w:r>
    </w:p>
    <w:p w:rsidR="006D2021" w:rsidRPr="00AA7D67" w:rsidRDefault="001148D9" w:rsidP="00AA7D67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2</w:t>
      </w:r>
      <w:r w:rsidR="006D2021" w:rsidRPr="00AA7D67">
        <w:rPr>
          <w:rFonts w:eastAsia="Calibri"/>
          <w:sz w:val="26"/>
          <w:szCs w:val="26"/>
          <w:lang w:eastAsia="en-US"/>
        </w:rPr>
        <w:t xml:space="preserve">. </w:t>
      </w:r>
      <w:proofErr w:type="spellStart"/>
      <w:r w:rsidR="006D2021" w:rsidRPr="00AA7D67">
        <w:rPr>
          <w:rFonts w:eastAsia="Calibri"/>
          <w:sz w:val="26"/>
          <w:szCs w:val="26"/>
          <w:lang w:eastAsia="en-US"/>
        </w:rPr>
        <w:t>Раклов</w:t>
      </w:r>
      <w:proofErr w:type="spellEnd"/>
      <w:r w:rsidR="006D2021" w:rsidRPr="00AA7D67">
        <w:rPr>
          <w:rFonts w:eastAsia="Calibri"/>
          <w:sz w:val="26"/>
          <w:szCs w:val="26"/>
          <w:lang w:eastAsia="en-US"/>
        </w:rPr>
        <w:t xml:space="preserve">, В. П. Инженерная </w:t>
      </w:r>
      <w:proofErr w:type="gramStart"/>
      <w:r w:rsidR="006D2021" w:rsidRPr="00AA7D67">
        <w:rPr>
          <w:rFonts w:eastAsia="Calibri"/>
          <w:sz w:val="26"/>
          <w:szCs w:val="26"/>
          <w:lang w:eastAsia="en-US"/>
        </w:rPr>
        <w:t>графика :</w:t>
      </w:r>
      <w:proofErr w:type="gramEnd"/>
      <w:r w:rsidR="006D2021" w:rsidRPr="00AA7D67">
        <w:rPr>
          <w:rFonts w:eastAsia="Calibri"/>
          <w:sz w:val="26"/>
          <w:szCs w:val="26"/>
          <w:lang w:eastAsia="en-US"/>
        </w:rPr>
        <w:t xml:space="preserve"> учебник / В.П. </w:t>
      </w:r>
      <w:proofErr w:type="spellStart"/>
      <w:r w:rsidR="006D2021" w:rsidRPr="00AA7D67">
        <w:rPr>
          <w:rFonts w:eastAsia="Calibri"/>
          <w:sz w:val="26"/>
          <w:szCs w:val="26"/>
          <w:lang w:eastAsia="en-US"/>
        </w:rPr>
        <w:t>Раклов</w:t>
      </w:r>
      <w:proofErr w:type="spellEnd"/>
      <w:r w:rsidR="006D2021" w:rsidRPr="00AA7D67">
        <w:rPr>
          <w:rFonts w:eastAsia="Calibri"/>
          <w:sz w:val="26"/>
          <w:szCs w:val="26"/>
          <w:lang w:eastAsia="en-US"/>
        </w:rPr>
        <w:t xml:space="preserve">, Т.Я. Яковлева ; под ред. В.П. </w:t>
      </w:r>
      <w:proofErr w:type="spellStart"/>
      <w:r w:rsidR="006D2021" w:rsidRPr="00AA7D67">
        <w:rPr>
          <w:rFonts w:eastAsia="Calibri"/>
          <w:sz w:val="26"/>
          <w:szCs w:val="26"/>
          <w:lang w:eastAsia="en-US"/>
        </w:rPr>
        <w:t>Раклова</w:t>
      </w:r>
      <w:proofErr w:type="spellEnd"/>
      <w:r w:rsidR="006D2021" w:rsidRPr="00AA7D67">
        <w:rPr>
          <w:rFonts w:eastAsia="Calibri"/>
          <w:sz w:val="26"/>
          <w:szCs w:val="26"/>
          <w:lang w:eastAsia="en-US"/>
        </w:rPr>
        <w:t xml:space="preserve">. — 2-е изд., стереотип. — </w:t>
      </w:r>
      <w:proofErr w:type="gramStart"/>
      <w:r w:rsidR="006D2021" w:rsidRPr="00AA7D67">
        <w:rPr>
          <w:rFonts w:eastAsia="Calibri"/>
          <w:sz w:val="26"/>
          <w:szCs w:val="26"/>
          <w:lang w:eastAsia="en-US"/>
        </w:rPr>
        <w:t>Москва :</w:t>
      </w:r>
      <w:proofErr w:type="gramEnd"/>
      <w:r w:rsidR="006D2021" w:rsidRPr="00AA7D67">
        <w:rPr>
          <w:rFonts w:eastAsia="Calibri"/>
          <w:sz w:val="26"/>
          <w:szCs w:val="26"/>
          <w:lang w:eastAsia="en-US"/>
        </w:rPr>
        <w:t xml:space="preserve"> ИНФРА-М, 2020. — 305 с. — (Среднее профессиональное образование). - ISBN 978-5-16-015343-8. - </w:t>
      </w:r>
      <w:proofErr w:type="gramStart"/>
      <w:r w:rsidR="006D2021" w:rsidRPr="00AA7D67">
        <w:rPr>
          <w:rFonts w:eastAsia="Calibri"/>
          <w:sz w:val="26"/>
          <w:szCs w:val="26"/>
          <w:lang w:eastAsia="en-US"/>
        </w:rPr>
        <w:t>Текст :</w:t>
      </w:r>
      <w:proofErr w:type="gramEnd"/>
      <w:r w:rsidR="006D2021" w:rsidRPr="00AA7D67">
        <w:rPr>
          <w:rFonts w:eastAsia="Calibri"/>
          <w:sz w:val="26"/>
          <w:szCs w:val="26"/>
          <w:lang w:eastAsia="en-US"/>
        </w:rPr>
        <w:t xml:space="preserve"> электронный. - URL: </w:t>
      </w:r>
      <w:hyperlink r:id="rId8" w:history="1">
        <w:r w:rsidR="006D2021" w:rsidRPr="00AA7D67">
          <w:rPr>
            <w:rFonts w:eastAsia="Calibri"/>
            <w:color w:val="0000FF"/>
            <w:sz w:val="26"/>
            <w:szCs w:val="26"/>
            <w:u w:val="single"/>
            <w:lang w:eastAsia="en-US"/>
          </w:rPr>
          <w:t>https://znanium.com/catalog/product/1026045</w:t>
        </w:r>
      </w:hyperlink>
      <w:r w:rsidR="006D2021" w:rsidRPr="00AA7D67">
        <w:rPr>
          <w:rFonts w:eastAsia="Calibri"/>
          <w:sz w:val="26"/>
          <w:szCs w:val="26"/>
          <w:lang w:eastAsia="en-US"/>
        </w:rPr>
        <w:t xml:space="preserve"> (дата обращения: 24.01.2022). – Режим доступа: по подписке. </w:t>
      </w:r>
    </w:p>
    <w:p w:rsidR="006D2021" w:rsidRPr="00AA7D67" w:rsidRDefault="006D2021" w:rsidP="00AA7D67">
      <w:pPr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Дополнительные источник</w:t>
      </w:r>
      <w:r w:rsidRPr="00AA7D67">
        <w:rPr>
          <w:b/>
          <w:spacing w:val="1"/>
          <w:sz w:val="26"/>
          <w:szCs w:val="26"/>
        </w:rPr>
        <w:t>и</w:t>
      </w:r>
      <w:r w:rsidRPr="00AA7D67">
        <w:rPr>
          <w:b/>
          <w:sz w:val="26"/>
          <w:szCs w:val="26"/>
        </w:rPr>
        <w:t>:</w:t>
      </w:r>
    </w:p>
    <w:p w:rsidR="006D2021" w:rsidRPr="00AA7D67" w:rsidRDefault="006D2021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AA7D67">
        <w:rPr>
          <w:bCs/>
          <w:sz w:val="26"/>
          <w:szCs w:val="26"/>
        </w:rPr>
        <w:t xml:space="preserve">1. </w:t>
      </w:r>
      <w:proofErr w:type="spellStart"/>
      <w:r w:rsidRPr="00AA7D67">
        <w:rPr>
          <w:bCs/>
          <w:sz w:val="26"/>
          <w:szCs w:val="26"/>
        </w:rPr>
        <w:t>Чекмарев</w:t>
      </w:r>
      <w:proofErr w:type="spellEnd"/>
      <w:r w:rsidRPr="00AA7D67">
        <w:rPr>
          <w:bCs/>
          <w:sz w:val="26"/>
          <w:szCs w:val="26"/>
        </w:rPr>
        <w:t xml:space="preserve">, А. А. Инженерная графика: аудиторные задачи и </w:t>
      </w:r>
      <w:proofErr w:type="gramStart"/>
      <w:r w:rsidRPr="00AA7D67">
        <w:rPr>
          <w:bCs/>
          <w:sz w:val="26"/>
          <w:szCs w:val="26"/>
        </w:rPr>
        <w:t>задания :</w:t>
      </w:r>
      <w:proofErr w:type="gramEnd"/>
      <w:r w:rsidRPr="00AA7D67">
        <w:rPr>
          <w:bCs/>
          <w:sz w:val="26"/>
          <w:szCs w:val="26"/>
        </w:rPr>
        <w:t xml:space="preserve"> учебное пособие / А.А. </w:t>
      </w:r>
      <w:proofErr w:type="spellStart"/>
      <w:r w:rsidRPr="00AA7D67">
        <w:rPr>
          <w:bCs/>
          <w:sz w:val="26"/>
          <w:szCs w:val="26"/>
        </w:rPr>
        <w:t>Чекмарев</w:t>
      </w:r>
      <w:proofErr w:type="spellEnd"/>
      <w:r w:rsidRPr="00AA7D67">
        <w:rPr>
          <w:bCs/>
          <w:sz w:val="26"/>
          <w:szCs w:val="26"/>
        </w:rPr>
        <w:t xml:space="preserve">. — 2-е изд., </w:t>
      </w:r>
      <w:proofErr w:type="spellStart"/>
      <w:r w:rsidRPr="00AA7D67">
        <w:rPr>
          <w:bCs/>
          <w:sz w:val="26"/>
          <w:szCs w:val="26"/>
        </w:rPr>
        <w:t>испр</w:t>
      </w:r>
      <w:proofErr w:type="spellEnd"/>
      <w:r w:rsidRPr="00AA7D67">
        <w:rPr>
          <w:bCs/>
          <w:sz w:val="26"/>
          <w:szCs w:val="26"/>
        </w:rPr>
        <w:t xml:space="preserve">. — </w:t>
      </w:r>
      <w:proofErr w:type="gramStart"/>
      <w:r w:rsidRPr="00AA7D67">
        <w:rPr>
          <w:bCs/>
          <w:sz w:val="26"/>
          <w:szCs w:val="26"/>
        </w:rPr>
        <w:t>Москва :</w:t>
      </w:r>
      <w:proofErr w:type="gramEnd"/>
      <w:r w:rsidRPr="00AA7D67">
        <w:rPr>
          <w:bCs/>
          <w:sz w:val="26"/>
          <w:szCs w:val="26"/>
        </w:rPr>
        <w:t xml:space="preserve"> ИНФРА-М, 2021. — 78 с. — (Высшее образование: </w:t>
      </w:r>
      <w:proofErr w:type="spellStart"/>
      <w:r w:rsidRPr="00AA7D67">
        <w:rPr>
          <w:bCs/>
          <w:sz w:val="26"/>
          <w:szCs w:val="26"/>
        </w:rPr>
        <w:t>Бакалавриат</w:t>
      </w:r>
      <w:proofErr w:type="spellEnd"/>
      <w:r w:rsidRPr="00AA7D67">
        <w:rPr>
          <w:bCs/>
          <w:sz w:val="26"/>
          <w:szCs w:val="26"/>
        </w:rPr>
        <w:t xml:space="preserve">). - ISBN 978-5-16-011474-3. - </w:t>
      </w:r>
      <w:proofErr w:type="gramStart"/>
      <w:r w:rsidRPr="00AA7D67">
        <w:rPr>
          <w:bCs/>
          <w:sz w:val="26"/>
          <w:szCs w:val="26"/>
        </w:rPr>
        <w:t>Текст :</w:t>
      </w:r>
      <w:proofErr w:type="gramEnd"/>
      <w:r w:rsidRPr="00AA7D67">
        <w:rPr>
          <w:bCs/>
          <w:sz w:val="26"/>
          <w:szCs w:val="26"/>
        </w:rPr>
        <w:t xml:space="preserve"> электронный. - URL: </w:t>
      </w:r>
      <w:hyperlink r:id="rId9" w:history="1">
        <w:r w:rsidRPr="00AA7D67">
          <w:rPr>
            <w:bCs/>
            <w:color w:val="000000"/>
            <w:sz w:val="26"/>
            <w:szCs w:val="26"/>
            <w:u w:val="single"/>
          </w:rPr>
          <w:t>https://znanium.com/catalog/product/1183607</w:t>
        </w:r>
      </w:hyperlink>
      <w:r w:rsidRPr="00AA7D67">
        <w:rPr>
          <w:bCs/>
          <w:sz w:val="26"/>
          <w:szCs w:val="26"/>
        </w:rPr>
        <w:t xml:space="preserve"> – Режим доступа: по подписке.</w:t>
      </w:r>
    </w:p>
    <w:p w:rsidR="006D2021" w:rsidRPr="00AA7D67" w:rsidRDefault="006D2021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  <w:sz w:val="26"/>
          <w:szCs w:val="26"/>
        </w:rPr>
      </w:pPr>
      <w:r w:rsidRPr="00AA7D67">
        <w:rPr>
          <w:bCs/>
          <w:sz w:val="26"/>
          <w:szCs w:val="26"/>
        </w:rPr>
        <w:t xml:space="preserve">2. </w:t>
      </w:r>
      <w:proofErr w:type="spellStart"/>
      <w:r w:rsidRPr="00AA7D67">
        <w:rPr>
          <w:bCs/>
          <w:sz w:val="26"/>
          <w:szCs w:val="26"/>
        </w:rPr>
        <w:t>Юренкова</w:t>
      </w:r>
      <w:proofErr w:type="spellEnd"/>
      <w:r w:rsidRPr="00AA7D67">
        <w:rPr>
          <w:bCs/>
          <w:sz w:val="26"/>
          <w:szCs w:val="26"/>
        </w:rPr>
        <w:t xml:space="preserve">, Л. Р. Ортогональные проекции и 3D-моделирование в </w:t>
      </w:r>
      <w:proofErr w:type="gramStart"/>
      <w:r w:rsidRPr="00AA7D67">
        <w:rPr>
          <w:bCs/>
          <w:sz w:val="26"/>
          <w:szCs w:val="26"/>
        </w:rPr>
        <w:t>стереометрии :</w:t>
      </w:r>
      <w:proofErr w:type="gramEnd"/>
      <w:r w:rsidRPr="00AA7D67">
        <w:rPr>
          <w:bCs/>
          <w:sz w:val="26"/>
          <w:szCs w:val="26"/>
        </w:rPr>
        <w:t xml:space="preserve"> учебное пособие / Л.Р. </w:t>
      </w:r>
      <w:proofErr w:type="spellStart"/>
      <w:r w:rsidRPr="00AA7D67">
        <w:rPr>
          <w:bCs/>
          <w:sz w:val="26"/>
          <w:szCs w:val="26"/>
        </w:rPr>
        <w:t>Юренкова</w:t>
      </w:r>
      <w:proofErr w:type="spellEnd"/>
      <w:r w:rsidRPr="00AA7D67">
        <w:rPr>
          <w:bCs/>
          <w:sz w:val="26"/>
          <w:szCs w:val="26"/>
        </w:rPr>
        <w:t xml:space="preserve">. — </w:t>
      </w:r>
      <w:proofErr w:type="gramStart"/>
      <w:r w:rsidRPr="00AA7D67">
        <w:rPr>
          <w:bCs/>
          <w:sz w:val="26"/>
          <w:szCs w:val="26"/>
        </w:rPr>
        <w:t>Москва :</w:t>
      </w:r>
      <w:proofErr w:type="gramEnd"/>
      <w:r w:rsidRPr="00AA7D67">
        <w:rPr>
          <w:bCs/>
          <w:sz w:val="26"/>
          <w:szCs w:val="26"/>
        </w:rPr>
        <w:t xml:space="preserve"> ИНФРА-М, 2020. — 130 с. — (Среднее профессиональное образование). - ISBN 978-5-16-014768-0. - </w:t>
      </w:r>
      <w:proofErr w:type="gramStart"/>
      <w:r w:rsidRPr="00AA7D67">
        <w:rPr>
          <w:bCs/>
          <w:sz w:val="26"/>
          <w:szCs w:val="26"/>
        </w:rPr>
        <w:t>Текст :</w:t>
      </w:r>
      <w:proofErr w:type="gramEnd"/>
      <w:r w:rsidRPr="00AA7D67">
        <w:rPr>
          <w:bCs/>
          <w:sz w:val="26"/>
          <w:szCs w:val="26"/>
        </w:rPr>
        <w:t xml:space="preserve"> электронный. - URL: </w:t>
      </w:r>
      <w:hyperlink r:id="rId10" w:history="1">
        <w:r w:rsidRPr="00AA7D67">
          <w:rPr>
            <w:bCs/>
            <w:color w:val="000000"/>
            <w:sz w:val="26"/>
            <w:szCs w:val="26"/>
            <w:u w:val="single"/>
          </w:rPr>
          <w:t>https://znanium.com/catalog/product/1003203</w:t>
        </w:r>
      </w:hyperlink>
      <w:r w:rsidRPr="00AA7D67">
        <w:rPr>
          <w:bCs/>
          <w:sz w:val="26"/>
          <w:szCs w:val="26"/>
        </w:rPr>
        <w:t xml:space="preserve"> – Режим доступа: по подписке.</w:t>
      </w:r>
    </w:p>
    <w:p w:rsidR="006D2021" w:rsidRPr="00AA7D67" w:rsidRDefault="006D2021" w:rsidP="00AA7D67">
      <w:pPr>
        <w:ind w:firstLine="709"/>
        <w:jc w:val="both"/>
        <w:rPr>
          <w:rFonts w:eastAsia="Calibri"/>
          <w:sz w:val="26"/>
          <w:szCs w:val="26"/>
          <w:lang w:eastAsia="en-US"/>
        </w:rPr>
      </w:pPr>
      <w:r w:rsidRPr="00AA7D67">
        <w:rPr>
          <w:rFonts w:eastAsia="Calibri"/>
          <w:sz w:val="26"/>
          <w:szCs w:val="26"/>
          <w:lang w:eastAsia="en-US"/>
        </w:rPr>
        <w:t xml:space="preserve">3. </w:t>
      </w:r>
      <w:proofErr w:type="spellStart"/>
      <w:r w:rsidRPr="00AA7D67">
        <w:rPr>
          <w:rFonts w:eastAsia="Calibri"/>
          <w:sz w:val="26"/>
          <w:szCs w:val="26"/>
          <w:lang w:eastAsia="en-US"/>
        </w:rPr>
        <w:t>Чекмарев</w:t>
      </w:r>
      <w:proofErr w:type="spellEnd"/>
      <w:r w:rsidRPr="00AA7D67">
        <w:rPr>
          <w:rFonts w:eastAsia="Calibri"/>
          <w:sz w:val="26"/>
          <w:szCs w:val="26"/>
          <w:lang w:eastAsia="en-US"/>
        </w:rPr>
        <w:t xml:space="preserve">, А. А. Инженерная графика. Машиностроительное </w:t>
      </w:r>
      <w:proofErr w:type="gramStart"/>
      <w:r w:rsidRPr="00AA7D67">
        <w:rPr>
          <w:rFonts w:eastAsia="Calibri"/>
          <w:sz w:val="26"/>
          <w:szCs w:val="26"/>
          <w:lang w:eastAsia="en-US"/>
        </w:rPr>
        <w:t>черчение :</w:t>
      </w:r>
      <w:proofErr w:type="gramEnd"/>
      <w:r w:rsidRPr="00AA7D67">
        <w:rPr>
          <w:rFonts w:eastAsia="Calibri"/>
          <w:sz w:val="26"/>
          <w:szCs w:val="26"/>
          <w:lang w:eastAsia="en-US"/>
        </w:rPr>
        <w:t xml:space="preserve"> учебник / А.А. </w:t>
      </w:r>
      <w:proofErr w:type="spellStart"/>
      <w:r w:rsidRPr="00AA7D67">
        <w:rPr>
          <w:rFonts w:eastAsia="Calibri"/>
          <w:sz w:val="26"/>
          <w:szCs w:val="26"/>
          <w:lang w:eastAsia="en-US"/>
        </w:rPr>
        <w:t>Чекмарев</w:t>
      </w:r>
      <w:proofErr w:type="spellEnd"/>
      <w:r w:rsidRPr="00AA7D67">
        <w:rPr>
          <w:rFonts w:eastAsia="Calibri"/>
          <w:sz w:val="26"/>
          <w:szCs w:val="26"/>
          <w:lang w:eastAsia="en-US"/>
        </w:rPr>
        <w:t xml:space="preserve">. — </w:t>
      </w:r>
      <w:proofErr w:type="gramStart"/>
      <w:r w:rsidRPr="00AA7D67">
        <w:rPr>
          <w:rFonts w:eastAsia="Calibri"/>
          <w:sz w:val="26"/>
          <w:szCs w:val="26"/>
          <w:lang w:eastAsia="en-US"/>
        </w:rPr>
        <w:t>Москва :</w:t>
      </w:r>
      <w:proofErr w:type="gramEnd"/>
      <w:r w:rsidRPr="00AA7D67">
        <w:rPr>
          <w:rFonts w:eastAsia="Calibri"/>
          <w:sz w:val="26"/>
          <w:szCs w:val="26"/>
          <w:lang w:eastAsia="en-US"/>
        </w:rPr>
        <w:t xml:space="preserve"> ИНФРА-М, 2021. — 396 с. — (Среднее профессиональное образование). - ISBN 978-5-16-016231-7. - </w:t>
      </w:r>
      <w:proofErr w:type="gramStart"/>
      <w:r w:rsidRPr="00AA7D67">
        <w:rPr>
          <w:rFonts w:eastAsia="Calibri"/>
          <w:sz w:val="26"/>
          <w:szCs w:val="26"/>
          <w:lang w:eastAsia="en-US"/>
        </w:rPr>
        <w:t>Текст :</w:t>
      </w:r>
      <w:proofErr w:type="gramEnd"/>
      <w:r w:rsidRPr="00AA7D67">
        <w:rPr>
          <w:rFonts w:eastAsia="Calibri"/>
          <w:sz w:val="26"/>
          <w:szCs w:val="26"/>
          <w:lang w:eastAsia="en-US"/>
        </w:rPr>
        <w:t xml:space="preserve"> электронный. - URL: </w:t>
      </w:r>
      <w:hyperlink r:id="rId11" w:history="1">
        <w:r w:rsidRPr="00AA7D67">
          <w:rPr>
            <w:rFonts w:eastAsia="Calibri"/>
            <w:color w:val="0000FF"/>
            <w:sz w:val="26"/>
            <w:szCs w:val="26"/>
            <w:u w:val="single"/>
            <w:lang w:eastAsia="en-US"/>
          </w:rPr>
          <w:t>https://znanium.com/catalog/product/1172078</w:t>
        </w:r>
      </w:hyperlink>
      <w:r w:rsidRPr="00AA7D67">
        <w:rPr>
          <w:rFonts w:eastAsia="Calibri"/>
          <w:sz w:val="26"/>
          <w:szCs w:val="26"/>
          <w:lang w:eastAsia="en-US"/>
        </w:rPr>
        <w:t xml:space="preserve">  – Режим доступа: по подписке.</w:t>
      </w:r>
    </w:p>
    <w:p w:rsidR="006D2021" w:rsidRPr="00AA7D67" w:rsidRDefault="006D2021" w:rsidP="00AA7D67">
      <w:pPr>
        <w:tabs>
          <w:tab w:val="left" w:pos="1000"/>
          <w:tab w:val="left" w:pos="2260"/>
          <w:tab w:val="left" w:pos="2660"/>
          <w:tab w:val="left" w:pos="3620"/>
          <w:tab w:val="left" w:pos="5160"/>
          <w:tab w:val="left" w:pos="6140"/>
          <w:tab w:val="left" w:pos="7600"/>
          <w:tab w:val="left" w:pos="8580"/>
        </w:tabs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>Интернет–ресурсы:</w:t>
      </w:r>
    </w:p>
    <w:p w:rsidR="006D2021" w:rsidRPr="00AA7D67" w:rsidRDefault="009C3BFC" w:rsidP="00AA7D67">
      <w:pPr>
        <w:numPr>
          <w:ilvl w:val="0"/>
          <w:numId w:val="8"/>
        </w:numPr>
        <w:ind w:firstLine="709"/>
        <w:contextualSpacing/>
        <w:jc w:val="both"/>
        <w:rPr>
          <w:color w:val="FF0000"/>
          <w:sz w:val="26"/>
          <w:szCs w:val="26"/>
        </w:rPr>
      </w:pPr>
      <w:hyperlink r:id="rId12" w:history="1">
        <w:r w:rsidR="006D2021" w:rsidRPr="00AA7D67">
          <w:rPr>
            <w:color w:val="000000"/>
            <w:sz w:val="26"/>
            <w:szCs w:val="26"/>
            <w:u w:val="single"/>
          </w:rPr>
          <w:t>http://znanium.com/</w:t>
        </w:r>
      </w:hyperlink>
    </w:p>
    <w:p w:rsidR="006D2021" w:rsidRPr="00AA7D67" w:rsidRDefault="009C3BFC" w:rsidP="00AA7D67">
      <w:pPr>
        <w:numPr>
          <w:ilvl w:val="0"/>
          <w:numId w:val="8"/>
        </w:numPr>
        <w:ind w:firstLine="709"/>
        <w:jc w:val="both"/>
        <w:rPr>
          <w:sz w:val="26"/>
          <w:szCs w:val="26"/>
          <w:lang w:eastAsia="en-US"/>
        </w:rPr>
      </w:pPr>
      <w:hyperlink r:id="rId13" w:history="1">
        <w:r w:rsidR="006D2021" w:rsidRPr="00AA7D67">
          <w:rPr>
            <w:color w:val="000000"/>
            <w:sz w:val="26"/>
            <w:szCs w:val="26"/>
            <w:u w:val="single"/>
            <w:lang w:eastAsia="en-US"/>
          </w:rPr>
          <w:t>http://engineering-graphics.spb.ru/book.php</w:t>
        </w:r>
      </w:hyperlink>
      <w:r w:rsidR="006D2021" w:rsidRPr="00AA7D67">
        <w:rPr>
          <w:sz w:val="26"/>
          <w:szCs w:val="26"/>
          <w:lang w:eastAsia="en-US"/>
        </w:rPr>
        <w:t xml:space="preserve"> - Электронный учебник</w:t>
      </w:r>
    </w:p>
    <w:p w:rsidR="006D2021" w:rsidRPr="00AA7D67" w:rsidRDefault="006D2021" w:rsidP="00AA7D67">
      <w:pPr>
        <w:numPr>
          <w:ilvl w:val="0"/>
          <w:numId w:val="8"/>
        </w:numPr>
        <w:ind w:firstLine="709"/>
        <w:jc w:val="both"/>
        <w:rPr>
          <w:sz w:val="26"/>
          <w:szCs w:val="26"/>
          <w:lang w:eastAsia="en-US"/>
        </w:rPr>
      </w:pPr>
      <w:r w:rsidRPr="00AA7D67">
        <w:rPr>
          <w:sz w:val="26"/>
          <w:szCs w:val="26"/>
          <w:lang w:eastAsia="en-US"/>
        </w:rPr>
        <w:t xml:space="preserve">http://ng-ig.narod.ru/ </w:t>
      </w:r>
    </w:p>
    <w:p w:rsidR="006D2021" w:rsidRPr="00AA7D67" w:rsidRDefault="009C3BFC" w:rsidP="00AA7D67">
      <w:pPr>
        <w:numPr>
          <w:ilvl w:val="0"/>
          <w:numId w:val="8"/>
        </w:numPr>
        <w:ind w:firstLine="709"/>
        <w:jc w:val="both"/>
        <w:rPr>
          <w:sz w:val="26"/>
          <w:szCs w:val="26"/>
          <w:lang w:eastAsia="en-US"/>
        </w:rPr>
      </w:pPr>
      <w:hyperlink r:id="rId14" w:history="1">
        <w:r w:rsidR="006D2021" w:rsidRPr="00AA7D67">
          <w:rPr>
            <w:color w:val="000000"/>
            <w:sz w:val="26"/>
            <w:szCs w:val="26"/>
            <w:u w:val="single"/>
            <w:lang w:eastAsia="en-US"/>
          </w:rPr>
          <w:t>http://www.granitvtd.ru/</w:t>
        </w:r>
      </w:hyperlink>
      <w:r w:rsidR="006D2021" w:rsidRPr="00AA7D67">
        <w:rPr>
          <w:sz w:val="26"/>
          <w:szCs w:val="26"/>
          <w:lang w:eastAsia="en-US"/>
        </w:rPr>
        <w:t xml:space="preserve"> - Справочник по черчению.</w:t>
      </w:r>
    </w:p>
    <w:p w:rsidR="006D2021" w:rsidRPr="00AA7D67" w:rsidRDefault="009C3BFC" w:rsidP="00AA7D67">
      <w:pPr>
        <w:numPr>
          <w:ilvl w:val="0"/>
          <w:numId w:val="8"/>
        </w:numPr>
        <w:ind w:firstLine="709"/>
        <w:jc w:val="both"/>
        <w:rPr>
          <w:sz w:val="26"/>
          <w:szCs w:val="26"/>
          <w:lang w:eastAsia="en-US"/>
        </w:rPr>
      </w:pPr>
      <w:hyperlink r:id="rId15" w:history="1">
        <w:r w:rsidR="006D2021" w:rsidRPr="00AA7D67">
          <w:rPr>
            <w:color w:val="000000"/>
            <w:sz w:val="26"/>
            <w:szCs w:val="26"/>
            <w:u w:val="single"/>
            <w:lang w:eastAsia="en-US"/>
          </w:rPr>
          <w:t>http://www.vmasshtabe.ru/</w:t>
        </w:r>
      </w:hyperlink>
      <w:r w:rsidR="006D2021" w:rsidRPr="00AA7D67">
        <w:rPr>
          <w:sz w:val="26"/>
          <w:szCs w:val="26"/>
          <w:lang w:eastAsia="en-US"/>
        </w:rPr>
        <w:t xml:space="preserve"> - Инженерный портал.</w:t>
      </w:r>
    </w:p>
    <w:p w:rsidR="006D2021" w:rsidRPr="00AA7D67" w:rsidRDefault="009C3BFC" w:rsidP="00AA7D67">
      <w:pPr>
        <w:numPr>
          <w:ilvl w:val="0"/>
          <w:numId w:val="8"/>
        </w:numPr>
        <w:ind w:firstLine="709"/>
        <w:jc w:val="both"/>
        <w:rPr>
          <w:sz w:val="26"/>
          <w:szCs w:val="26"/>
          <w:lang w:eastAsia="en-US"/>
        </w:rPr>
      </w:pPr>
      <w:hyperlink r:id="rId16" w:history="1">
        <w:r w:rsidR="006D2021" w:rsidRPr="00AA7D67">
          <w:rPr>
            <w:color w:val="000000"/>
            <w:sz w:val="26"/>
            <w:szCs w:val="26"/>
            <w:u w:val="single"/>
            <w:lang w:eastAsia="en-US"/>
          </w:rPr>
          <w:t>http://siblec.ru/index.php?dn=html&amp;way=bW9kL2h0bWwvY29udGVudC8xc2VtL2NvdXJzZTc1L21haW4uaHRt</w:t>
        </w:r>
      </w:hyperlink>
      <w:r w:rsidR="006D2021" w:rsidRPr="00AA7D67">
        <w:rPr>
          <w:sz w:val="26"/>
          <w:szCs w:val="26"/>
          <w:lang w:eastAsia="en-US"/>
        </w:rPr>
        <w:t xml:space="preserve"> – Электронный учебник.</w:t>
      </w:r>
    </w:p>
    <w:p w:rsidR="006D2021" w:rsidRPr="00AA7D67" w:rsidRDefault="006D2021" w:rsidP="00AA7D67">
      <w:pPr>
        <w:numPr>
          <w:ilvl w:val="0"/>
          <w:numId w:val="8"/>
        </w:numPr>
        <w:ind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 xml:space="preserve">Окно открытого доступа </w:t>
      </w:r>
      <w:proofErr w:type="spellStart"/>
      <w:r w:rsidRPr="00AA7D67">
        <w:rPr>
          <w:sz w:val="26"/>
          <w:szCs w:val="26"/>
        </w:rPr>
        <w:t>Рособразования</w:t>
      </w:r>
      <w:proofErr w:type="spellEnd"/>
      <w:r w:rsidRPr="00AA7D67">
        <w:rPr>
          <w:sz w:val="26"/>
          <w:szCs w:val="26"/>
        </w:rPr>
        <w:t xml:space="preserve"> к информационным ресурсам </w:t>
      </w:r>
      <w:r w:rsidRPr="00AA7D67">
        <w:rPr>
          <w:sz w:val="26"/>
          <w:szCs w:val="26"/>
          <w:lang w:val="en-US"/>
        </w:rPr>
        <w:t>http</w:t>
      </w:r>
      <w:r w:rsidRPr="00AA7D67">
        <w:rPr>
          <w:sz w:val="26"/>
          <w:szCs w:val="26"/>
        </w:rPr>
        <w:t xml:space="preserve">: // </w:t>
      </w:r>
      <w:r w:rsidRPr="00AA7D67">
        <w:rPr>
          <w:sz w:val="26"/>
          <w:szCs w:val="26"/>
          <w:lang w:val="en-US"/>
        </w:rPr>
        <w:t>www</w:t>
      </w:r>
      <w:r w:rsidRPr="00AA7D67">
        <w:rPr>
          <w:sz w:val="26"/>
          <w:szCs w:val="26"/>
        </w:rPr>
        <w:t xml:space="preserve">. </w:t>
      </w:r>
      <w:proofErr w:type="spellStart"/>
      <w:r w:rsidRPr="00AA7D67">
        <w:rPr>
          <w:sz w:val="26"/>
          <w:szCs w:val="26"/>
          <w:lang w:val="en-US"/>
        </w:rPr>
        <w:t>electromonter</w:t>
      </w:r>
      <w:proofErr w:type="spellEnd"/>
      <w:r w:rsidRPr="00AA7D67">
        <w:rPr>
          <w:sz w:val="26"/>
          <w:szCs w:val="26"/>
        </w:rPr>
        <w:t>.</w:t>
      </w:r>
      <w:r w:rsidRPr="00AA7D67">
        <w:rPr>
          <w:sz w:val="26"/>
          <w:szCs w:val="26"/>
          <w:lang w:val="en-US"/>
        </w:rPr>
        <w:t>info</w:t>
      </w:r>
    </w:p>
    <w:p w:rsidR="006D2021" w:rsidRPr="00AA7D67" w:rsidRDefault="006D2021" w:rsidP="00AA7D67">
      <w:pPr>
        <w:numPr>
          <w:ilvl w:val="0"/>
          <w:numId w:val="8"/>
        </w:numPr>
        <w:ind w:firstLine="709"/>
        <w:contextualSpacing/>
        <w:jc w:val="both"/>
        <w:rPr>
          <w:sz w:val="26"/>
          <w:szCs w:val="26"/>
        </w:rPr>
      </w:pPr>
      <w:r w:rsidRPr="00AA7D67">
        <w:rPr>
          <w:sz w:val="26"/>
          <w:szCs w:val="26"/>
        </w:rPr>
        <w:t>http://eor.edu.ru, Федеральный центр информационно-образовательных ресурсов</w:t>
      </w:r>
    </w:p>
    <w:p w:rsidR="006D2021" w:rsidRPr="00AA7D67" w:rsidRDefault="006D2021" w:rsidP="00AA7D67">
      <w:pPr>
        <w:numPr>
          <w:ilvl w:val="0"/>
          <w:numId w:val="8"/>
        </w:numPr>
        <w:ind w:firstLine="709"/>
        <w:contextualSpacing/>
        <w:jc w:val="both"/>
        <w:rPr>
          <w:sz w:val="26"/>
          <w:szCs w:val="26"/>
        </w:rPr>
      </w:pPr>
      <w:r w:rsidRPr="00AA7D67">
        <w:rPr>
          <w:sz w:val="26"/>
          <w:szCs w:val="26"/>
        </w:rPr>
        <w:t>http://school-collection.edu.ru, Единая коллекция цифровых образовательных ресурсов</w:t>
      </w:r>
    </w:p>
    <w:p w:rsidR="006D2021" w:rsidRPr="00AA7D67" w:rsidRDefault="006D2021" w:rsidP="00AA7D67">
      <w:pPr>
        <w:ind w:firstLine="709"/>
        <w:jc w:val="both"/>
        <w:rPr>
          <w:b/>
          <w:sz w:val="26"/>
          <w:szCs w:val="26"/>
        </w:rPr>
      </w:pPr>
      <w:r w:rsidRPr="00AA7D67">
        <w:rPr>
          <w:b/>
          <w:sz w:val="26"/>
          <w:szCs w:val="26"/>
        </w:rPr>
        <w:t xml:space="preserve">Сервисы и инструменты: </w:t>
      </w:r>
    </w:p>
    <w:p w:rsidR="006D2021" w:rsidRPr="00AA7D67" w:rsidRDefault="006D2021" w:rsidP="00AA7D67">
      <w:pPr>
        <w:ind w:firstLine="709"/>
        <w:contextualSpacing/>
        <w:jc w:val="both"/>
        <w:rPr>
          <w:sz w:val="26"/>
          <w:szCs w:val="26"/>
        </w:rPr>
      </w:pPr>
      <w:r w:rsidRPr="00AA7D67">
        <w:rPr>
          <w:sz w:val="26"/>
          <w:szCs w:val="26"/>
        </w:rPr>
        <w:t xml:space="preserve">1. </w:t>
      </w:r>
      <w:proofErr w:type="spellStart"/>
      <w:r w:rsidRPr="00AA7D67">
        <w:rPr>
          <w:sz w:val="26"/>
          <w:szCs w:val="26"/>
        </w:rPr>
        <w:t>Skype</w:t>
      </w:r>
      <w:proofErr w:type="spellEnd"/>
      <w:r w:rsidRPr="00AA7D67">
        <w:rPr>
          <w:sz w:val="26"/>
          <w:szCs w:val="26"/>
        </w:rPr>
        <w:t xml:space="preserve"> (режим доступа: https://www.skype.com/) </w:t>
      </w:r>
    </w:p>
    <w:p w:rsidR="006D2021" w:rsidRPr="00AA7D67" w:rsidRDefault="006D2021" w:rsidP="00AA7D67">
      <w:pPr>
        <w:ind w:firstLine="709"/>
        <w:contextualSpacing/>
        <w:jc w:val="both"/>
        <w:rPr>
          <w:sz w:val="26"/>
          <w:szCs w:val="26"/>
        </w:rPr>
      </w:pPr>
      <w:r w:rsidRPr="00AA7D67">
        <w:rPr>
          <w:sz w:val="26"/>
          <w:szCs w:val="26"/>
        </w:rPr>
        <w:t xml:space="preserve">2. </w:t>
      </w:r>
      <w:proofErr w:type="spellStart"/>
      <w:r w:rsidRPr="00AA7D67">
        <w:rPr>
          <w:sz w:val="26"/>
          <w:szCs w:val="26"/>
        </w:rPr>
        <w:t>Zoom</w:t>
      </w:r>
      <w:proofErr w:type="spellEnd"/>
      <w:r w:rsidRPr="00AA7D67">
        <w:rPr>
          <w:sz w:val="26"/>
          <w:szCs w:val="26"/>
        </w:rPr>
        <w:t xml:space="preserve"> (режим доступа: </w:t>
      </w:r>
      <w:hyperlink r:id="rId17" w:history="1">
        <w:r w:rsidRPr="00AA7D67">
          <w:rPr>
            <w:color w:val="000000"/>
            <w:sz w:val="26"/>
            <w:szCs w:val="26"/>
            <w:u w:val="single"/>
          </w:rPr>
          <w:t>https://zoom.us/</w:t>
        </w:r>
      </w:hyperlink>
      <w:r w:rsidRPr="00AA7D67">
        <w:rPr>
          <w:sz w:val="26"/>
          <w:szCs w:val="26"/>
        </w:rPr>
        <w:t>)</w:t>
      </w:r>
    </w:p>
    <w:p w:rsidR="006D2021" w:rsidRPr="00AA7D67" w:rsidRDefault="006D2021" w:rsidP="00AA7D67">
      <w:pPr>
        <w:ind w:firstLine="709"/>
        <w:contextualSpacing/>
        <w:jc w:val="both"/>
        <w:rPr>
          <w:i/>
          <w:sz w:val="26"/>
          <w:szCs w:val="26"/>
        </w:rPr>
      </w:pPr>
      <w:r w:rsidRPr="00AA7D67">
        <w:rPr>
          <w:sz w:val="26"/>
          <w:szCs w:val="26"/>
        </w:rPr>
        <w:t>3. https://disk.yandex.ru</w:t>
      </w:r>
      <w:r w:rsidRPr="00AA7D67">
        <w:rPr>
          <w:i/>
          <w:sz w:val="26"/>
          <w:szCs w:val="26"/>
        </w:rPr>
        <w:t>/</w:t>
      </w:r>
    </w:p>
    <w:p w:rsidR="00755BAC" w:rsidRPr="00AA7D67" w:rsidRDefault="00755BAC" w:rsidP="00AA7D67">
      <w:pPr>
        <w:pStyle w:val="1"/>
        <w:tabs>
          <w:tab w:val="num" w:pos="0"/>
        </w:tabs>
        <w:ind w:firstLine="709"/>
        <w:jc w:val="both"/>
        <w:rPr>
          <w:b/>
          <w:caps/>
          <w:sz w:val="26"/>
          <w:szCs w:val="26"/>
        </w:rPr>
      </w:pPr>
    </w:p>
    <w:p w:rsidR="00755BAC" w:rsidRPr="00AA7D67" w:rsidRDefault="00755BAC" w:rsidP="00AA7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aps/>
          <w:sz w:val="26"/>
          <w:szCs w:val="26"/>
        </w:rPr>
      </w:pPr>
      <w:r w:rsidRPr="00AA7D67">
        <w:rPr>
          <w:b/>
          <w:caps/>
          <w:sz w:val="26"/>
          <w:szCs w:val="26"/>
        </w:rPr>
        <w:t>4. Контроль и оценка результатов освоения УЧЕБНОЙ Дисциплины</w:t>
      </w:r>
    </w:p>
    <w:p w:rsidR="00755BAC" w:rsidRPr="00AA7D67" w:rsidRDefault="00755BAC" w:rsidP="00AA7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AA7D67">
        <w:rPr>
          <w:b/>
          <w:sz w:val="26"/>
          <w:szCs w:val="26"/>
        </w:rPr>
        <w:t>Контрольи оценка</w:t>
      </w:r>
      <w:r w:rsidRPr="00AA7D67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755BAC" w:rsidRPr="00AA7D67" w:rsidRDefault="00755BAC" w:rsidP="00AA7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bCs/>
          <w:sz w:val="26"/>
          <w:szCs w:val="26"/>
        </w:rPr>
      </w:pPr>
    </w:p>
    <w:tbl>
      <w:tblPr>
        <w:tblW w:w="1038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9"/>
        <w:gridCol w:w="4860"/>
      </w:tblGrid>
      <w:tr w:rsidR="00755BAC" w:rsidRPr="00AA7D67" w:rsidTr="001148D9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5BAC" w:rsidRPr="00AA7D67" w:rsidRDefault="00755BAC" w:rsidP="001148D9">
            <w:pPr>
              <w:jc w:val="both"/>
              <w:rPr>
                <w:b/>
                <w:bCs/>
                <w:sz w:val="26"/>
                <w:szCs w:val="26"/>
              </w:rPr>
            </w:pPr>
            <w:r w:rsidRPr="00AA7D67">
              <w:rPr>
                <w:b/>
                <w:bCs/>
                <w:sz w:val="26"/>
                <w:szCs w:val="26"/>
              </w:rPr>
              <w:t>Результаты обучения</w:t>
            </w:r>
          </w:p>
          <w:p w:rsidR="00755BAC" w:rsidRPr="00AA7D67" w:rsidRDefault="00755BAC" w:rsidP="001148D9">
            <w:pPr>
              <w:jc w:val="both"/>
              <w:rPr>
                <w:b/>
                <w:bCs/>
                <w:sz w:val="26"/>
                <w:szCs w:val="26"/>
              </w:rPr>
            </w:pPr>
            <w:r w:rsidRPr="00AA7D67">
              <w:rPr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5BAC" w:rsidRPr="00AA7D67" w:rsidRDefault="00755BAC" w:rsidP="001148D9">
            <w:pPr>
              <w:jc w:val="both"/>
              <w:rPr>
                <w:b/>
                <w:bCs/>
                <w:sz w:val="26"/>
                <w:szCs w:val="26"/>
              </w:rPr>
            </w:pPr>
            <w:r w:rsidRPr="00AA7D67">
              <w:rPr>
                <w:b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1148D9" w:rsidRPr="00AA7D67" w:rsidTr="001148D9">
        <w:trPr>
          <w:trHeight w:val="154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48D9" w:rsidRPr="00AA7D67" w:rsidRDefault="001148D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b/>
                <w:bCs/>
                <w:color w:val="000000" w:themeColor="text1"/>
                <w:sz w:val="26"/>
                <w:szCs w:val="26"/>
                <w:u w:val="single"/>
              </w:rPr>
              <w:t>Умения:</w:t>
            </w:r>
          </w:p>
          <w:p w:rsidR="001148D9" w:rsidRDefault="001148D9" w:rsidP="001148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142"/>
              <w:jc w:val="both"/>
              <w:rPr>
                <w:i/>
                <w:sz w:val="26"/>
                <w:szCs w:val="26"/>
              </w:rPr>
            </w:pPr>
            <w:r w:rsidRPr="00AA7D67">
              <w:rPr>
                <w:i/>
                <w:sz w:val="26"/>
                <w:szCs w:val="26"/>
              </w:rPr>
              <w:t xml:space="preserve">- применять методы и приемы выполнения схем по профилю специальности; </w:t>
            </w:r>
          </w:p>
          <w:p w:rsidR="001148D9" w:rsidRPr="001148D9" w:rsidRDefault="001148D9" w:rsidP="001148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142"/>
              <w:jc w:val="both"/>
              <w:rPr>
                <w:i/>
                <w:color w:val="000000" w:themeColor="text1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- </w:t>
            </w:r>
            <w:r w:rsidRPr="00AA7D67">
              <w:rPr>
                <w:i/>
                <w:sz w:val="26"/>
                <w:szCs w:val="26"/>
              </w:rPr>
              <w:t>использовать на практике правила вычерчивания контуров техниче</w:t>
            </w:r>
            <w:r w:rsidRPr="00AA7D67">
              <w:rPr>
                <w:i/>
                <w:sz w:val="26"/>
                <w:szCs w:val="26"/>
              </w:rPr>
              <w:softHyphen/>
              <w:t>ских деталей.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48D9" w:rsidRDefault="001148D9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</w:p>
          <w:p w:rsidR="001148D9" w:rsidRPr="00AA7D67" w:rsidRDefault="001148D9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122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5BAC" w:rsidRPr="00AA7D67" w:rsidRDefault="00275C29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-выполнять графические изображения технологического оборудования и технологических схем в ручной и машинной графике;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247F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</w:p>
          <w:p w:rsidR="00755BAC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1124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b/>
                <w:bCs/>
                <w:color w:val="000000" w:themeColor="text1"/>
                <w:sz w:val="26"/>
                <w:szCs w:val="26"/>
                <w:u w:val="single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выполнять комплексные чертежи геометрических тел и проекции точек, лежащих на их поверхности, в ручной и машинной графике;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617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выполнять чертежи технических деталей в ручной и машинной графике;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168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читать чертежи и схемы;</w:t>
            </w:r>
          </w:p>
          <w:p w:rsidR="00275C29" w:rsidRPr="00AA7D67" w:rsidRDefault="00275C29" w:rsidP="001148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оформлять технологическую и конструкторскую документацию в соответствии с действующими нормативными правовыми актами и технической документацией;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1148D9" w:rsidRPr="00AA7D67" w:rsidTr="001148D9">
        <w:trPr>
          <w:trHeight w:val="1024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48D9" w:rsidRPr="00AA7D67" w:rsidRDefault="001148D9" w:rsidP="001148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b/>
                <w:color w:val="000000" w:themeColor="text1"/>
                <w:sz w:val="26"/>
                <w:szCs w:val="26"/>
                <w:u w:val="single"/>
              </w:rPr>
              <w:t>Знания:</w:t>
            </w:r>
          </w:p>
          <w:p w:rsidR="001148D9" w:rsidRDefault="001148D9" w:rsidP="001148D9">
            <w:pPr>
              <w:pStyle w:val="22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Style w:val="23"/>
                <w:b w:val="0"/>
                <w:i/>
                <w:sz w:val="26"/>
                <w:szCs w:val="26"/>
              </w:rPr>
              <w:t xml:space="preserve">- </w:t>
            </w:r>
            <w:r w:rsidRPr="00AA7D67">
              <w:rPr>
                <w:rStyle w:val="23"/>
                <w:b w:val="0"/>
                <w:i/>
                <w:sz w:val="26"/>
                <w:szCs w:val="26"/>
              </w:rPr>
              <w:t>п</w:t>
            </w:r>
            <w:r w:rsidRPr="00AA7D67">
              <w:rPr>
                <w:rFonts w:ascii="Times New Roman" w:hAnsi="Times New Roman" w:cs="Times New Roman"/>
                <w:i/>
                <w:sz w:val="26"/>
                <w:szCs w:val="26"/>
              </w:rPr>
              <w:t>риемы и методы технического рисования; категории изображений на чертеже: виды, разрезы, сечения;</w:t>
            </w:r>
          </w:p>
          <w:p w:rsidR="001148D9" w:rsidRPr="001148D9" w:rsidRDefault="001148D9" w:rsidP="001148D9">
            <w:pPr>
              <w:pStyle w:val="22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- </w:t>
            </w:r>
            <w:r w:rsidRPr="00AA7D67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методы решения графических задач;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48D9" w:rsidRDefault="001148D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</w:p>
          <w:p w:rsidR="001148D9" w:rsidRPr="00AA7D67" w:rsidRDefault="001148D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605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законы, методы и приемы проекционного черчения;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792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lastRenderedPageBreak/>
              <w:t>- правила выполнения и чтения конструкторской и технологической документации;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92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правила оформления чертежей, геометрические построения и правила вычерчивания технических деталей;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4D3750" w:rsidRPr="00AA7D67" w:rsidTr="001148D9">
        <w:trPr>
          <w:trHeight w:val="85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способы графического представления технологического оборудования и выполнения технологических схем;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  <w:tr w:rsidR="00275C29" w:rsidRPr="00AA7D67" w:rsidTr="001148D9">
        <w:trPr>
          <w:trHeight w:val="1203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275C29" w:rsidP="001148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- требования Единой системы конструкторской документации и Единой системы технической документации (далее - ЕСТД) к оформлению и составлению чертежей и схем.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5C29" w:rsidRPr="00AA7D67" w:rsidRDefault="00CD247F" w:rsidP="001148D9">
            <w:pPr>
              <w:jc w:val="both"/>
              <w:rPr>
                <w:bCs/>
                <w:i/>
                <w:color w:val="000000" w:themeColor="text1"/>
                <w:sz w:val="26"/>
                <w:szCs w:val="26"/>
              </w:rPr>
            </w:pPr>
            <w:r w:rsidRPr="00AA7D67">
              <w:rPr>
                <w:color w:val="000000" w:themeColor="text1"/>
                <w:sz w:val="26"/>
                <w:szCs w:val="26"/>
              </w:rPr>
              <w:t>практические занятия, внеаудиторная самостоятельная работа</w:t>
            </w:r>
          </w:p>
        </w:tc>
      </w:tr>
    </w:tbl>
    <w:p w:rsidR="00CD247F" w:rsidRPr="00AA7D67" w:rsidRDefault="00CD247F" w:rsidP="00AA7D67">
      <w:pPr>
        <w:ind w:firstLine="709"/>
        <w:jc w:val="both"/>
        <w:rPr>
          <w:sz w:val="26"/>
          <w:szCs w:val="26"/>
        </w:rPr>
      </w:pPr>
    </w:p>
    <w:p w:rsidR="00CD247F" w:rsidRPr="00AA7D67" w:rsidRDefault="00CD247F" w:rsidP="00AA7D67">
      <w:pPr>
        <w:ind w:firstLine="709"/>
        <w:jc w:val="both"/>
        <w:rPr>
          <w:sz w:val="26"/>
          <w:szCs w:val="26"/>
        </w:rPr>
      </w:pPr>
      <w:r w:rsidRPr="00AA7D67">
        <w:rPr>
          <w:sz w:val="26"/>
          <w:szCs w:val="26"/>
        </w:rPr>
        <w:t>Занятия по инженерной графике способствуют формированию следующих общих и профессиональных компетенций.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69"/>
        <w:gridCol w:w="4168"/>
      </w:tblGrid>
      <w:tr w:rsidR="00EB74A7" w:rsidRPr="00AA7D67" w:rsidTr="001148D9">
        <w:trPr>
          <w:jc w:val="center"/>
        </w:trPr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b/>
                <w:sz w:val="26"/>
                <w:szCs w:val="26"/>
              </w:rPr>
            </w:pPr>
            <w:r w:rsidRPr="00AA7D67">
              <w:rPr>
                <w:b/>
                <w:sz w:val="26"/>
                <w:szCs w:val="26"/>
              </w:rPr>
              <w:t>Результаты (освоенные общие компетенции)</w:t>
            </w:r>
          </w:p>
        </w:tc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b/>
                <w:sz w:val="26"/>
                <w:szCs w:val="26"/>
              </w:rPr>
            </w:pPr>
            <w:r w:rsidRPr="00AA7D67">
              <w:rPr>
                <w:b/>
                <w:sz w:val="26"/>
                <w:szCs w:val="26"/>
              </w:rPr>
              <w:t>Формы и методы</w:t>
            </w:r>
          </w:p>
          <w:p w:rsidR="00EB74A7" w:rsidRPr="00AA7D67" w:rsidRDefault="00EB74A7" w:rsidP="001148D9">
            <w:pPr>
              <w:jc w:val="both"/>
              <w:rPr>
                <w:b/>
                <w:sz w:val="26"/>
                <w:szCs w:val="26"/>
              </w:rPr>
            </w:pPr>
            <w:r w:rsidRPr="00AA7D67">
              <w:rPr>
                <w:b/>
                <w:sz w:val="26"/>
                <w:szCs w:val="26"/>
              </w:rPr>
              <w:t>контроля</w:t>
            </w:r>
          </w:p>
        </w:tc>
      </w:tr>
      <w:tr w:rsidR="00EB74A7" w:rsidRPr="00AA7D67" w:rsidTr="001148D9">
        <w:trPr>
          <w:trHeight w:val="882"/>
          <w:jc w:val="center"/>
        </w:trPr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b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Устный опрос</w:t>
            </w:r>
          </w:p>
        </w:tc>
      </w:tr>
      <w:tr w:rsidR="00EB74A7" w:rsidRPr="00AA7D67" w:rsidTr="001148D9">
        <w:trPr>
          <w:trHeight w:val="1122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983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982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982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839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851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1260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  <w:tr w:rsidR="00EB74A7" w:rsidRPr="00AA7D67" w:rsidTr="001148D9">
        <w:trPr>
          <w:trHeight w:val="529"/>
          <w:jc w:val="center"/>
        </w:trPr>
        <w:tc>
          <w:tcPr>
            <w:tcW w:w="606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EB74A7" w:rsidRPr="00AA7D67" w:rsidRDefault="00EB74A7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</w:p>
        </w:tc>
        <w:tc>
          <w:tcPr>
            <w:tcW w:w="423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EB74A7" w:rsidRPr="00AA7D67" w:rsidRDefault="00EB74A7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Экспертное наблюдение и оценка на практических занятиях</w:t>
            </w:r>
          </w:p>
        </w:tc>
      </w:tr>
    </w:tbl>
    <w:tbl>
      <w:tblPr>
        <w:tblStyle w:val="a3"/>
        <w:tblW w:w="10329" w:type="dxa"/>
        <w:jc w:val="center"/>
        <w:tblLook w:val="0000" w:firstRow="0" w:lastRow="0" w:firstColumn="0" w:lastColumn="0" w:noHBand="0" w:noVBand="0"/>
      </w:tblPr>
      <w:tblGrid>
        <w:gridCol w:w="5986"/>
        <w:gridCol w:w="4343"/>
      </w:tblGrid>
      <w:tr w:rsidR="00FA1C74" w:rsidRPr="00AA7D67" w:rsidTr="001148D9">
        <w:trPr>
          <w:trHeight w:val="82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lastRenderedPageBreak/>
              <w:t>ПК 1.1. Выбирать оптимальный вариант технологии соединения или обработки применительно к конкретной конструкции или материалу.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79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1.2. Оценивать технологичность свариваемых конструкций, технологические свойства основных и вспомогательных материалов.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76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1.3. Делать обоснованный выбор специального оборудования для реализации технологического процесса по профилю специальности.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78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1.4. Выбирать и рассчитывать основные параметры режимов работы соответствующего оборудования.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82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1.5. Выбирать вид и параметры режимов обработки материала с учетом применяемой технологии.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51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1.6. Решать типовые технологические задачи в области сварочного производства.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78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84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2.2. Рассчитывать основные технико-экономические показатели деятельности производственного участка.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46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2.3. Оценивать эффективность производственной деятельности.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25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2.4. 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567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2.5. Обеспечивать безопасное выполнение сварочных работ на производственном участке.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106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76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3.1. Проектировать технологическую оснастку и технологические операции при изготовлении типовых сварных конструкций.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88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3.2. Производить типовые технические расчеты при проектировании и проверке на прочность</w:t>
            </w:r>
            <w:r w:rsidR="007E4D06">
              <w:rPr>
                <w:iCs/>
                <w:color w:val="000000"/>
                <w:sz w:val="26"/>
                <w:szCs w:val="26"/>
              </w:rPr>
              <w:t xml:space="preserve"> </w:t>
            </w:r>
            <w:r w:rsidRPr="00AA7D67">
              <w:rPr>
                <w:iCs/>
                <w:color w:val="000000"/>
                <w:sz w:val="26"/>
                <w:szCs w:val="26"/>
              </w:rPr>
              <w:t>элементов механических систем.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115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52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3.4. Использовать информационные технологии для решения прикладных задач по специальности.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57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lastRenderedPageBreak/>
              <w:t>ПК 3.5. Проводить патентные исследования под руководством квалифицированных специалистов.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87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4.1. Осуществлять технический контроль соответствия качества изделия установленным нормативам.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85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4.2. Разрабатывать мероприятия по предупреждению дефектов сварных конструкций и выбирать оптимальную технологию их устранения.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1125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4.3. Проводить метрологическую проверку изделий, стандартные и квалификационные испытания объектов техники под руководством квалифицированных специалистов.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FA1C74" w:rsidRPr="00AA7D67" w:rsidTr="001148D9">
        <w:trPr>
          <w:trHeight w:val="1500"/>
          <w:jc w:val="center"/>
        </w:trPr>
        <w:tc>
          <w:tcPr>
            <w:tcW w:w="6016" w:type="dxa"/>
          </w:tcPr>
          <w:p w:rsidR="00FA1C74" w:rsidRPr="00AA7D67" w:rsidRDefault="00FA1C74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4.4. Обоснованно выбирать и использовать методы, оборудование, аппаратуру и приборы для контроля металлов и сварных соединений.</w:t>
            </w:r>
          </w:p>
          <w:p w:rsidR="00FA1C74" w:rsidRPr="00AA7D67" w:rsidRDefault="00FA1C74" w:rsidP="001148D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iCs/>
                <w:color w:val="000000"/>
                <w:sz w:val="26"/>
                <w:szCs w:val="26"/>
              </w:rPr>
              <w:t>ПК 4.5. Оформлять документацию по контролю качества сварки.</w:t>
            </w:r>
          </w:p>
        </w:tc>
        <w:tc>
          <w:tcPr>
            <w:tcW w:w="4313" w:type="dxa"/>
          </w:tcPr>
          <w:p w:rsidR="00FA1C74" w:rsidRPr="00AA7D67" w:rsidRDefault="00FA1C74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Устные опросы, практические работы</w:t>
            </w:r>
          </w:p>
        </w:tc>
      </w:tr>
      <w:tr w:rsidR="00411B95" w:rsidRPr="00AA7D67" w:rsidTr="001148D9">
        <w:trPr>
          <w:trHeight w:val="1500"/>
          <w:jc w:val="center"/>
        </w:trPr>
        <w:tc>
          <w:tcPr>
            <w:tcW w:w="6016" w:type="dxa"/>
          </w:tcPr>
          <w:p w:rsidR="00411B95" w:rsidRPr="00AA7D67" w:rsidRDefault="00411B95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ЛР</w:t>
            </w:r>
            <w:r w:rsidR="007E4D06">
              <w:rPr>
                <w:sz w:val="26"/>
                <w:szCs w:val="26"/>
              </w:rPr>
              <w:t xml:space="preserve"> </w:t>
            </w:r>
            <w:r w:rsidRPr="00AA7D67">
              <w:rPr>
                <w:sz w:val="26"/>
                <w:szCs w:val="26"/>
              </w:rPr>
              <w:t>8.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</w:t>
            </w:r>
          </w:p>
        </w:tc>
        <w:tc>
          <w:tcPr>
            <w:tcW w:w="4313" w:type="dxa"/>
          </w:tcPr>
          <w:p w:rsidR="00411B95" w:rsidRPr="00AA7D67" w:rsidRDefault="00411B95" w:rsidP="001148D9">
            <w:pPr>
              <w:jc w:val="both"/>
              <w:rPr>
                <w:iCs/>
                <w:sz w:val="26"/>
                <w:szCs w:val="26"/>
              </w:rPr>
            </w:pPr>
            <w:r w:rsidRPr="00AA7D67">
              <w:rPr>
                <w:iCs/>
                <w:sz w:val="26"/>
                <w:szCs w:val="26"/>
              </w:rPr>
              <w:t xml:space="preserve">Участие в исследовательской и проектной работ; </w:t>
            </w:r>
          </w:p>
          <w:p w:rsidR="00411B95" w:rsidRPr="00AA7D67" w:rsidRDefault="00411B95" w:rsidP="001148D9">
            <w:pPr>
              <w:jc w:val="both"/>
              <w:rPr>
                <w:iCs/>
                <w:sz w:val="26"/>
                <w:szCs w:val="26"/>
              </w:rPr>
            </w:pPr>
            <w:r w:rsidRPr="00AA7D67">
              <w:rPr>
                <w:iCs/>
                <w:sz w:val="26"/>
                <w:szCs w:val="26"/>
              </w:rPr>
              <w:t xml:space="preserve">Участие во мероприятиях профессиональной направленности  </w:t>
            </w:r>
          </w:p>
          <w:p w:rsidR="00411B95" w:rsidRPr="00AA7D67" w:rsidRDefault="00411B95" w:rsidP="001148D9">
            <w:pPr>
              <w:jc w:val="both"/>
              <w:rPr>
                <w:bCs/>
                <w:iCs/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Оценка за сообщения, рефераты при</w:t>
            </w:r>
          </w:p>
          <w:p w:rsidR="00411B95" w:rsidRPr="00AA7D67" w:rsidRDefault="00411B95" w:rsidP="001148D9">
            <w:pPr>
              <w:jc w:val="both"/>
              <w:rPr>
                <w:bCs/>
                <w:iCs/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выполнении</w:t>
            </w:r>
          </w:p>
          <w:p w:rsidR="00411B95" w:rsidRPr="00AA7D67" w:rsidRDefault="00411B95" w:rsidP="001148D9">
            <w:pPr>
              <w:jc w:val="both"/>
              <w:rPr>
                <w:bCs/>
                <w:iCs/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самостоятельной</w:t>
            </w:r>
          </w:p>
          <w:p w:rsidR="00411B95" w:rsidRPr="00AA7D67" w:rsidRDefault="00411B95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работы;</w:t>
            </w:r>
          </w:p>
        </w:tc>
      </w:tr>
      <w:tr w:rsidR="00411B95" w:rsidRPr="00AA7D67" w:rsidTr="001148D9">
        <w:trPr>
          <w:trHeight w:val="1500"/>
          <w:jc w:val="center"/>
        </w:trPr>
        <w:tc>
          <w:tcPr>
            <w:tcW w:w="6016" w:type="dxa"/>
          </w:tcPr>
          <w:p w:rsidR="00411B95" w:rsidRPr="00AA7D67" w:rsidRDefault="00411B95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ЛР10.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4313" w:type="dxa"/>
          </w:tcPr>
          <w:p w:rsidR="00411B95" w:rsidRPr="00AA7D67" w:rsidRDefault="00411B95" w:rsidP="001148D9">
            <w:pPr>
              <w:jc w:val="both"/>
              <w:rPr>
                <w:iCs/>
                <w:sz w:val="26"/>
                <w:szCs w:val="26"/>
              </w:rPr>
            </w:pPr>
            <w:r w:rsidRPr="00AA7D67">
              <w:rPr>
                <w:iCs/>
                <w:sz w:val="26"/>
                <w:szCs w:val="26"/>
              </w:rPr>
              <w:t xml:space="preserve">Участие в исследовательской и проектной работ; </w:t>
            </w:r>
          </w:p>
          <w:p w:rsidR="00411B95" w:rsidRPr="00AA7D67" w:rsidRDefault="00411B95" w:rsidP="001148D9">
            <w:pPr>
              <w:jc w:val="both"/>
              <w:rPr>
                <w:iCs/>
                <w:sz w:val="26"/>
                <w:szCs w:val="26"/>
              </w:rPr>
            </w:pPr>
            <w:r w:rsidRPr="00AA7D67">
              <w:rPr>
                <w:iCs/>
                <w:sz w:val="26"/>
                <w:szCs w:val="26"/>
              </w:rPr>
              <w:t xml:space="preserve">Участие во мероприятиях профессиональной направленности  </w:t>
            </w:r>
          </w:p>
          <w:p w:rsidR="00411B95" w:rsidRPr="00AA7D67" w:rsidRDefault="00411B95" w:rsidP="001148D9">
            <w:pPr>
              <w:jc w:val="both"/>
              <w:rPr>
                <w:bCs/>
                <w:iCs/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Оценка за сообщения, рефераты при</w:t>
            </w:r>
          </w:p>
          <w:p w:rsidR="00411B95" w:rsidRPr="00AA7D67" w:rsidRDefault="00411B95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выполнениисамостоятельнойработы;</w:t>
            </w:r>
          </w:p>
        </w:tc>
      </w:tr>
      <w:tr w:rsidR="00411B95" w:rsidRPr="00AA7D67" w:rsidTr="001148D9">
        <w:trPr>
          <w:trHeight w:val="1500"/>
          <w:jc w:val="center"/>
        </w:trPr>
        <w:tc>
          <w:tcPr>
            <w:tcW w:w="6016" w:type="dxa"/>
          </w:tcPr>
          <w:p w:rsidR="00411B95" w:rsidRPr="00AA7D67" w:rsidRDefault="00411B95" w:rsidP="001148D9">
            <w:pPr>
              <w:jc w:val="both"/>
              <w:rPr>
                <w:iCs/>
                <w:color w:val="000000"/>
                <w:sz w:val="26"/>
                <w:szCs w:val="26"/>
              </w:rPr>
            </w:pPr>
            <w:r w:rsidRPr="00AA7D67">
              <w:rPr>
                <w:sz w:val="26"/>
                <w:szCs w:val="26"/>
              </w:rPr>
              <w:t>ЛР16.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Уметь грамотно использовать профессиональную документацию;</w:t>
            </w:r>
          </w:p>
        </w:tc>
        <w:tc>
          <w:tcPr>
            <w:tcW w:w="4313" w:type="dxa"/>
          </w:tcPr>
          <w:p w:rsidR="00411B95" w:rsidRPr="00AA7D67" w:rsidRDefault="00411B95" w:rsidP="001148D9">
            <w:pPr>
              <w:jc w:val="both"/>
              <w:rPr>
                <w:iCs/>
                <w:sz w:val="26"/>
                <w:szCs w:val="26"/>
              </w:rPr>
            </w:pPr>
            <w:r w:rsidRPr="00AA7D67">
              <w:rPr>
                <w:iCs/>
                <w:sz w:val="26"/>
                <w:szCs w:val="26"/>
              </w:rPr>
              <w:t xml:space="preserve">Участие в исследовательской и проектной работ; </w:t>
            </w:r>
          </w:p>
          <w:p w:rsidR="00411B95" w:rsidRPr="00AA7D67" w:rsidRDefault="00411B95" w:rsidP="001148D9">
            <w:pPr>
              <w:jc w:val="both"/>
              <w:rPr>
                <w:iCs/>
                <w:sz w:val="26"/>
                <w:szCs w:val="26"/>
              </w:rPr>
            </w:pPr>
            <w:r w:rsidRPr="00AA7D67">
              <w:rPr>
                <w:iCs/>
                <w:sz w:val="26"/>
                <w:szCs w:val="26"/>
              </w:rPr>
              <w:t xml:space="preserve">Участие во мероприятиях профессиональной направленности  </w:t>
            </w:r>
          </w:p>
          <w:p w:rsidR="00411B95" w:rsidRPr="00AA7D67" w:rsidRDefault="00411B95" w:rsidP="001148D9">
            <w:pPr>
              <w:jc w:val="both"/>
              <w:rPr>
                <w:bCs/>
                <w:iCs/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Оценка за сообщения, рефераты при</w:t>
            </w:r>
          </w:p>
          <w:p w:rsidR="00411B95" w:rsidRPr="00AA7D67" w:rsidRDefault="00411B95" w:rsidP="001148D9">
            <w:pPr>
              <w:jc w:val="both"/>
              <w:rPr>
                <w:bCs/>
                <w:iCs/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выполнениисамостоятельной</w:t>
            </w:r>
          </w:p>
          <w:p w:rsidR="00411B95" w:rsidRPr="00AA7D67" w:rsidRDefault="00411B95" w:rsidP="001148D9">
            <w:pPr>
              <w:jc w:val="both"/>
              <w:rPr>
                <w:sz w:val="26"/>
                <w:szCs w:val="26"/>
              </w:rPr>
            </w:pPr>
            <w:r w:rsidRPr="00AA7D67">
              <w:rPr>
                <w:bCs/>
                <w:iCs/>
                <w:sz w:val="26"/>
                <w:szCs w:val="26"/>
              </w:rPr>
              <w:t>работы;</w:t>
            </w:r>
          </w:p>
        </w:tc>
      </w:tr>
    </w:tbl>
    <w:p w:rsidR="00470BF4" w:rsidRPr="00AA7D67" w:rsidRDefault="00470BF4" w:rsidP="00AA7D67">
      <w:pPr>
        <w:ind w:firstLine="709"/>
        <w:jc w:val="both"/>
        <w:rPr>
          <w:sz w:val="26"/>
          <w:szCs w:val="26"/>
        </w:rPr>
      </w:pPr>
    </w:p>
    <w:p w:rsidR="00755BAC" w:rsidRPr="00AA7D67" w:rsidRDefault="00755BAC" w:rsidP="00AA7D67">
      <w:pPr>
        <w:ind w:firstLine="709"/>
        <w:jc w:val="both"/>
        <w:rPr>
          <w:sz w:val="26"/>
          <w:szCs w:val="26"/>
        </w:rPr>
      </w:pPr>
    </w:p>
    <w:sectPr w:rsidR="00755BAC" w:rsidRPr="00AA7D67" w:rsidSect="00AA7D67">
      <w:type w:val="continuous"/>
      <w:pgSz w:w="11906" w:h="16838"/>
      <w:pgMar w:top="1134" w:right="851" w:bottom="851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1ED7770"/>
    <w:multiLevelType w:val="hybridMultilevel"/>
    <w:tmpl w:val="798A4A4C"/>
    <w:lvl w:ilvl="0" w:tplc="F6F0DB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69424F9"/>
    <w:multiLevelType w:val="hybridMultilevel"/>
    <w:tmpl w:val="1D9EB2E0"/>
    <w:lvl w:ilvl="0" w:tplc="9B8CB9B0">
      <w:start w:val="1"/>
      <w:numFmt w:val="decimal"/>
      <w:lvlText w:val="ПП№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5B6EDC"/>
    <w:multiLevelType w:val="hybridMultilevel"/>
    <w:tmpl w:val="441AFC92"/>
    <w:lvl w:ilvl="0" w:tplc="221A9034">
      <w:start w:val="1"/>
      <w:numFmt w:val="decimal"/>
      <w:lvlText w:val="ПП№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7149AF"/>
    <w:multiLevelType w:val="hybridMultilevel"/>
    <w:tmpl w:val="537E64B8"/>
    <w:lvl w:ilvl="0" w:tplc="221A9034">
      <w:start w:val="1"/>
      <w:numFmt w:val="decimal"/>
      <w:lvlText w:val="ПП№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863FBC"/>
    <w:multiLevelType w:val="hybridMultilevel"/>
    <w:tmpl w:val="D4CE98F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4E3B4E"/>
    <w:multiLevelType w:val="hybridMultilevel"/>
    <w:tmpl w:val="680E75EE"/>
    <w:lvl w:ilvl="0" w:tplc="2576692E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DD70CF"/>
    <w:multiLevelType w:val="hybridMultilevel"/>
    <w:tmpl w:val="49F00212"/>
    <w:lvl w:ilvl="0" w:tplc="221A9034">
      <w:start w:val="1"/>
      <w:numFmt w:val="decimal"/>
      <w:lvlText w:val="ПП№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55AEC"/>
    <w:rsid w:val="000222E2"/>
    <w:rsid w:val="000B1188"/>
    <w:rsid w:val="000D62F4"/>
    <w:rsid w:val="000E2784"/>
    <w:rsid w:val="001148D9"/>
    <w:rsid w:val="00120F8F"/>
    <w:rsid w:val="00163239"/>
    <w:rsid w:val="00180887"/>
    <w:rsid w:val="00266C2E"/>
    <w:rsid w:val="00275C29"/>
    <w:rsid w:val="002770CE"/>
    <w:rsid w:val="00330A42"/>
    <w:rsid w:val="00337CD6"/>
    <w:rsid w:val="0034213C"/>
    <w:rsid w:val="003930BE"/>
    <w:rsid w:val="00393197"/>
    <w:rsid w:val="003B6F03"/>
    <w:rsid w:val="003E441A"/>
    <w:rsid w:val="0040429D"/>
    <w:rsid w:val="00411B95"/>
    <w:rsid w:val="0043247D"/>
    <w:rsid w:val="0043752F"/>
    <w:rsid w:val="00470BF4"/>
    <w:rsid w:val="0048684E"/>
    <w:rsid w:val="004B37E7"/>
    <w:rsid w:val="004D3750"/>
    <w:rsid w:val="004F040A"/>
    <w:rsid w:val="005014DE"/>
    <w:rsid w:val="00512DF4"/>
    <w:rsid w:val="005324BD"/>
    <w:rsid w:val="00582C7F"/>
    <w:rsid w:val="005C04DB"/>
    <w:rsid w:val="0060760D"/>
    <w:rsid w:val="00623859"/>
    <w:rsid w:val="006C4ABF"/>
    <w:rsid w:val="006D2021"/>
    <w:rsid w:val="006D2714"/>
    <w:rsid w:val="00713D33"/>
    <w:rsid w:val="007514D9"/>
    <w:rsid w:val="00755BAC"/>
    <w:rsid w:val="00776F87"/>
    <w:rsid w:val="007C194A"/>
    <w:rsid w:val="007C2FEB"/>
    <w:rsid w:val="007E4D06"/>
    <w:rsid w:val="008273E3"/>
    <w:rsid w:val="00856DB6"/>
    <w:rsid w:val="00890A13"/>
    <w:rsid w:val="00891D8E"/>
    <w:rsid w:val="008A59FB"/>
    <w:rsid w:val="0090298A"/>
    <w:rsid w:val="009136AF"/>
    <w:rsid w:val="009569E9"/>
    <w:rsid w:val="00980893"/>
    <w:rsid w:val="009B38A3"/>
    <w:rsid w:val="009C3BFC"/>
    <w:rsid w:val="009E6272"/>
    <w:rsid w:val="009F3019"/>
    <w:rsid w:val="009F5788"/>
    <w:rsid w:val="00A11C9A"/>
    <w:rsid w:val="00A32A60"/>
    <w:rsid w:val="00A411D9"/>
    <w:rsid w:val="00A54D75"/>
    <w:rsid w:val="00A658E5"/>
    <w:rsid w:val="00AA642E"/>
    <w:rsid w:val="00AA7D67"/>
    <w:rsid w:val="00AB157A"/>
    <w:rsid w:val="00AD2EB9"/>
    <w:rsid w:val="00AD4357"/>
    <w:rsid w:val="00AD5057"/>
    <w:rsid w:val="00AF17DF"/>
    <w:rsid w:val="00AF7F5A"/>
    <w:rsid w:val="00B003EA"/>
    <w:rsid w:val="00B74223"/>
    <w:rsid w:val="00B85A99"/>
    <w:rsid w:val="00B86DAE"/>
    <w:rsid w:val="00C2448C"/>
    <w:rsid w:val="00C36E29"/>
    <w:rsid w:val="00C62E7C"/>
    <w:rsid w:val="00C85096"/>
    <w:rsid w:val="00C9110B"/>
    <w:rsid w:val="00CA6794"/>
    <w:rsid w:val="00CC2801"/>
    <w:rsid w:val="00CD247F"/>
    <w:rsid w:val="00CF21B9"/>
    <w:rsid w:val="00D33C70"/>
    <w:rsid w:val="00D55AEC"/>
    <w:rsid w:val="00E17F85"/>
    <w:rsid w:val="00E61FBB"/>
    <w:rsid w:val="00E8570B"/>
    <w:rsid w:val="00E91699"/>
    <w:rsid w:val="00EB74A7"/>
    <w:rsid w:val="00EC71E9"/>
    <w:rsid w:val="00ED1105"/>
    <w:rsid w:val="00ED24C6"/>
    <w:rsid w:val="00EF6B4E"/>
    <w:rsid w:val="00F15AB7"/>
    <w:rsid w:val="00F56BCB"/>
    <w:rsid w:val="00FA1C74"/>
    <w:rsid w:val="00FA24B5"/>
    <w:rsid w:val="00FA6545"/>
    <w:rsid w:val="00FD1566"/>
    <w:rsid w:val="00FF47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8C90BC-F200-4EE6-8BCC-F49AC77E3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14DE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A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qFormat/>
    <w:rsid w:val="00D55AEC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5014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28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280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266C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2">
    <w:name w:val="Body Text Indent 2"/>
    <w:basedOn w:val="a"/>
    <w:link w:val="20"/>
    <w:rsid w:val="0034213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421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unhideWhenUsed/>
    <w:rsid w:val="00CA679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A679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Subtitle"/>
    <w:basedOn w:val="a"/>
    <w:link w:val="a8"/>
    <w:qFormat/>
    <w:rsid w:val="00CA6794"/>
    <w:pPr>
      <w:jc w:val="center"/>
    </w:pPr>
    <w:rPr>
      <w:rFonts w:ascii="Courier New" w:hAnsi="Courier New"/>
    </w:rPr>
  </w:style>
  <w:style w:type="character" w:customStyle="1" w:styleId="a8">
    <w:name w:val="Подзаголовок Знак"/>
    <w:basedOn w:val="a0"/>
    <w:link w:val="a7"/>
    <w:rsid w:val="00CA6794"/>
    <w:rPr>
      <w:rFonts w:ascii="Courier New" w:eastAsia="Times New Roman" w:hAnsi="Courier New" w:cs="Times New Roman"/>
      <w:sz w:val="24"/>
      <w:szCs w:val="24"/>
    </w:rPr>
  </w:style>
  <w:style w:type="character" w:styleId="a9">
    <w:name w:val="Hyperlink"/>
    <w:basedOn w:val="a0"/>
    <w:rsid w:val="00755BAC"/>
    <w:rPr>
      <w:color w:val="0000FF" w:themeColor="hyperlink"/>
      <w:u w:val="single"/>
    </w:rPr>
  </w:style>
  <w:style w:type="paragraph" w:customStyle="1" w:styleId="c2">
    <w:name w:val="c2"/>
    <w:basedOn w:val="a"/>
    <w:rsid w:val="00C85096"/>
    <w:pPr>
      <w:spacing w:before="90" w:after="90"/>
    </w:pPr>
  </w:style>
  <w:style w:type="character" w:customStyle="1" w:styleId="c4">
    <w:name w:val="c4"/>
    <w:basedOn w:val="a0"/>
    <w:rsid w:val="00C85096"/>
  </w:style>
  <w:style w:type="paragraph" w:styleId="aa">
    <w:name w:val="List Paragraph"/>
    <w:basedOn w:val="a"/>
    <w:uiPriority w:val="34"/>
    <w:qFormat/>
    <w:rsid w:val="00C85096"/>
    <w:pPr>
      <w:ind w:left="720"/>
      <w:contextualSpacing/>
    </w:pPr>
  </w:style>
  <w:style w:type="character" w:customStyle="1" w:styleId="210pt">
    <w:name w:val="Основной текст (2) + 10 pt"/>
    <w:basedOn w:val="a0"/>
    <w:rsid w:val="00AA7D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AA7D67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AA7D67"/>
    <w:pPr>
      <w:widowControl w:val="0"/>
      <w:shd w:val="clear" w:color="auto" w:fill="FFFFFF"/>
      <w:spacing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  <w:style w:type="character" w:customStyle="1" w:styleId="33">
    <w:name w:val="Основной текст (3) + Полужирный"/>
    <w:basedOn w:val="31"/>
    <w:rsid w:val="00AA7D67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AA7D67"/>
    <w:rPr>
      <w:rFonts w:eastAsia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A7D67"/>
    <w:pPr>
      <w:widowControl w:val="0"/>
      <w:shd w:val="clear" w:color="auto" w:fill="FFFFFF"/>
      <w:spacing w:before="240" w:line="413" w:lineRule="exact"/>
      <w:jc w:val="both"/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23">
    <w:name w:val="Основной текст (2) + Полужирный"/>
    <w:basedOn w:val="21"/>
    <w:rsid w:val="00AA7D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5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1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1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6069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0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3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1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7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9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8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970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54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7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3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10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6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1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8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9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0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26045" TargetMode="External"/><Relationship Id="rId13" Type="http://schemas.openxmlformats.org/officeDocument/2006/relationships/hyperlink" Target="http://engineering-graphics.spb.ru/book.php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znanium.com/catalog/product/1221787" TargetMode="External"/><Relationship Id="rId12" Type="http://schemas.openxmlformats.org/officeDocument/2006/relationships/hyperlink" Target="http://znanium.com/" TargetMode="External"/><Relationship Id="rId17" Type="http://schemas.openxmlformats.org/officeDocument/2006/relationships/hyperlink" Target="https://zoom.u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iblec.ru/index.php?dn=html&amp;way=bW9kL2h0bWwvY29udGVudC8xc2VtL2NvdXJzZTc1L21haW4uaHRt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znanium.com/catalog/product/117207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masshtabe.ru/" TargetMode="External"/><Relationship Id="rId10" Type="http://schemas.openxmlformats.org/officeDocument/2006/relationships/hyperlink" Target="https://znanium.com/catalog/product/1003203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183607" TargetMode="External"/><Relationship Id="rId14" Type="http://schemas.openxmlformats.org/officeDocument/2006/relationships/hyperlink" Target="http://www.granitvt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52439-3E9C-4BC5-88A9-144B40660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4592</Words>
  <Characters>26176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Сварка</cp:lastModifiedBy>
  <cp:revision>11</cp:revision>
  <dcterms:created xsi:type="dcterms:W3CDTF">2022-03-17T14:30:00Z</dcterms:created>
  <dcterms:modified xsi:type="dcterms:W3CDTF">2022-10-14T06:41:00Z</dcterms:modified>
</cp:coreProperties>
</file>